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408" w:rsidRPr="00B0229F" w:rsidRDefault="00A73A3D" w:rsidP="00781914">
      <w:pPr>
        <w:autoSpaceDE w:val="0"/>
        <w:autoSpaceDN w:val="0"/>
        <w:adjustRightInd w:val="0"/>
        <w:spacing w:after="0" w:line="240" w:lineRule="auto"/>
        <w:rPr>
          <w:rFonts w:ascii="Arial" w:hAnsi="Arial" w:cs="Arial"/>
          <w:b/>
          <w:bCs/>
          <w:sz w:val="32"/>
          <w:szCs w:val="32"/>
        </w:rPr>
      </w:pPr>
      <w:r>
        <w:rPr>
          <w:noProof/>
          <w:lang w:eastAsia="en-GB"/>
        </w:rPr>
        <w:pict>
          <v:shape id="_x0000_s1026" type="#_x0000_t75" alt="newheader-colour" style="position:absolute;margin-left:18pt;margin-top:-.05pt;width:495.35pt;height:50.6pt;z-index:-251622400;visibility:visible">
            <v:imagedata r:id="rId8" o:title=""/>
          </v:shape>
        </w:pict>
      </w:r>
    </w:p>
    <w:p w:rsidR="00013408" w:rsidRPr="00B0229F" w:rsidRDefault="00013408" w:rsidP="00781914">
      <w:pPr>
        <w:autoSpaceDE w:val="0"/>
        <w:autoSpaceDN w:val="0"/>
        <w:adjustRightInd w:val="0"/>
        <w:spacing w:after="0" w:line="240" w:lineRule="auto"/>
        <w:jc w:val="center"/>
        <w:rPr>
          <w:rFonts w:ascii="Arial" w:hAnsi="Arial" w:cs="Arial"/>
          <w:b/>
          <w:bCs/>
          <w:sz w:val="72"/>
          <w:szCs w:val="72"/>
          <w:lang w:eastAsia="en-GB"/>
        </w:rPr>
      </w:pPr>
    </w:p>
    <w:p w:rsidR="00013408" w:rsidRPr="00B0229F" w:rsidRDefault="00013408" w:rsidP="00781914">
      <w:pPr>
        <w:autoSpaceDE w:val="0"/>
        <w:autoSpaceDN w:val="0"/>
        <w:adjustRightInd w:val="0"/>
        <w:spacing w:after="0" w:line="240" w:lineRule="auto"/>
        <w:jc w:val="center"/>
        <w:rPr>
          <w:rFonts w:ascii="Arial" w:hAnsi="Arial" w:cs="Arial"/>
          <w:b/>
          <w:bCs/>
          <w:sz w:val="72"/>
          <w:szCs w:val="72"/>
          <w:lang w:eastAsia="en-GB"/>
        </w:rPr>
      </w:pPr>
    </w:p>
    <w:p w:rsidR="00013408" w:rsidRDefault="00013408" w:rsidP="00781914">
      <w:pPr>
        <w:autoSpaceDE w:val="0"/>
        <w:autoSpaceDN w:val="0"/>
        <w:adjustRightInd w:val="0"/>
        <w:spacing w:after="0" w:line="240" w:lineRule="auto"/>
        <w:jc w:val="center"/>
        <w:rPr>
          <w:rFonts w:ascii="Arial" w:hAnsi="Arial" w:cs="Arial"/>
          <w:b/>
          <w:bCs/>
          <w:sz w:val="72"/>
          <w:szCs w:val="72"/>
          <w:lang w:eastAsia="en-GB"/>
        </w:rPr>
      </w:pPr>
    </w:p>
    <w:p w:rsidR="00013408" w:rsidRDefault="00013408" w:rsidP="00781914">
      <w:pPr>
        <w:autoSpaceDE w:val="0"/>
        <w:autoSpaceDN w:val="0"/>
        <w:adjustRightInd w:val="0"/>
        <w:spacing w:after="0" w:line="240" w:lineRule="auto"/>
        <w:jc w:val="center"/>
        <w:rPr>
          <w:rFonts w:ascii="Arial" w:hAnsi="Arial" w:cs="Arial"/>
          <w:b/>
          <w:bCs/>
          <w:sz w:val="72"/>
          <w:szCs w:val="72"/>
          <w:lang w:eastAsia="en-GB"/>
        </w:rPr>
      </w:pPr>
    </w:p>
    <w:p w:rsidR="00013408" w:rsidRPr="00B0229F" w:rsidRDefault="00013408" w:rsidP="00781914">
      <w:pPr>
        <w:autoSpaceDE w:val="0"/>
        <w:autoSpaceDN w:val="0"/>
        <w:adjustRightInd w:val="0"/>
        <w:spacing w:after="0" w:line="240" w:lineRule="auto"/>
        <w:jc w:val="center"/>
        <w:rPr>
          <w:rFonts w:ascii="Arial" w:hAnsi="Arial" w:cs="Arial"/>
          <w:b/>
          <w:bCs/>
          <w:sz w:val="72"/>
          <w:szCs w:val="72"/>
          <w:lang w:eastAsia="en-GB"/>
        </w:rPr>
      </w:pPr>
      <w:r w:rsidRPr="00B0229F">
        <w:rPr>
          <w:rFonts w:ascii="Arial" w:hAnsi="Arial" w:cs="Arial"/>
          <w:b/>
          <w:bCs/>
          <w:sz w:val="72"/>
          <w:szCs w:val="72"/>
          <w:lang w:eastAsia="en-GB"/>
        </w:rPr>
        <w:t>Induction Pack for Schools:</w:t>
      </w:r>
    </w:p>
    <w:p w:rsidR="00013408" w:rsidRPr="00B0229F" w:rsidRDefault="00013408" w:rsidP="00781914">
      <w:pPr>
        <w:autoSpaceDE w:val="0"/>
        <w:autoSpaceDN w:val="0"/>
        <w:adjustRightInd w:val="0"/>
        <w:spacing w:after="0" w:line="240" w:lineRule="auto"/>
        <w:jc w:val="center"/>
        <w:rPr>
          <w:rFonts w:ascii="Arial" w:hAnsi="Arial" w:cs="Arial"/>
          <w:b/>
          <w:bCs/>
          <w:sz w:val="72"/>
          <w:szCs w:val="72"/>
          <w:lang w:eastAsia="en-GB"/>
        </w:rPr>
      </w:pPr>
      <w:r w:rsidRPr="00B0229F">
        <w:rPr>
          <w:rFonts w:ascii="Arial" w:hAnsi="Arial" w:cs="Arial"/>
          <w:b/>
          <w:bCs/>
          <w:sz w:val="72"/>
          <w:szCs w:val="72"/>
          <w:lang w:eastAsia="en-GB"/>
        </w:rPr>
        <w:t>support for newly arrived pupils with English as an additional language</w:t>
      </w:r>
    </w:p>
    <w:p w:rsidR="00013408" w:rsidRPr="00B0229F" w:rsidRDefault="00013408" w:rsidP="00781914">
      <w:pPr>
        <w:autoSpaceDE w:val="0"/>
        <w:autoSpaceDN w:val="0"/>
        <w:adjustRightInd w:val="0"/>
        <w:spacing w:after="0" w:line="240" w:lineRule="auto"/>
        <w:rPr>
          <w:rFonts w:ascii="Arial" w:hAnsi="Arial" w:cs="Arial"/>
          <w:b/>
          <w:bCs/>
          <w:sz w:val="72"/>
          <w:szCs w:val="72"/>
        </w:rPr>
      </w:pPr>
    </w:p>
    <w:p w:rsidR="00013408" w:rsidRPr="00B0229F" w:rsidRDefault="00013408" w:rsidP="00781914">
      <w:pPr>
        <w:autoSpaceDE w:val="0"/>
        <w:autoSpaceDN w:val="0"/>
        <w:adjustRightInd w:val="0"/>
        <w:spacing w:after="0" w:line="240" w:lineRule="auto"/>
        <w:rPr>
          <w:rFonts w:ascii="Arial" w:hAnsi="Arial" w:cs="Arial"/>
          <w:b/>
          <w:bCs/>
          <w:sz w:val="32"/>
          <w:szCs w:val="32"/>
        </w:rPr>
      </w:pPr>
    </w:p>
    <w:p w:rsidR="00013408" w:rsidRPr="00B0229F" w:rsidRDefault="00013408" w:rsidP="00781914">
      <w:pPr>
        <w:autoSpaceDE w:val="0"/>
        <w:autoSpaceDN w:val="0"/>
        <w:adjustRightInd w:val="0"/>
        <w:spacing w:after="0" w:line="240" w:lineRule="auto"/>
        <w:rPr>
          <w:rFonts w:ascii="Arial" w:hAnsi="Arial" w:cs="Arial"/>
          <w:b/>
          <w:bCs/>
          <w:sz w:val="32"/>
          <w:szCs w:val="32"/>
        </w:rPr>
      </w:pPr>
    </w:p>
    <w:p w:rsidR="00013408" w:rsidRPr="00B0229F" w:rsidRDefault="00013408" w:rsidP="00781914">
      <w:pPr>
        <w:autoSpaceDE w:val="0"/>
        <w:autoSpaceDN w:val="0"/>
        <w:adjustRightInd w:val="0"/>
        <w:spacing w:after="0" w:line="240" w:lineRule="auto"/>
        <w:rPr>
          <w:rFonts w:ascii="Arial" w:hAnsi="Arial" w:cs="Arial"/>
          <w:b/>
          <w:bCs/>
          <w:sz w:val="32"/>
          <w:szCs w:val="32"/>
        </w:rPr>
      </w:pPr>
    </w:p>
    <w:p w:rsidR="00013408" w:rsidRPr="00B0229F" w:rsidRDefault="00013408" w:rsidP="00781914">
      <w:pPr>
        <w:autoSpaceDE w:val="0"/>
        <w:autoSpaceDN w:val="0"/>
        <w:adjustRightInd w:val="0"/>
        <w:spacing w:after="0" w:line="240" w:lineRule="auto"/>
        <w:rPr>
          <w:rFonts w:ascii="Arial" w:hAnsi="Arial" w:cs="Arial"/>
          <w:b/>
          <w:bCs/>
          <w:sz w:val="32"/>
          <w:szCs w:val="32"/>
        </w:rPr>
      </w:pPr>
    </w:p>
    <w:p w:rsidR="00013408" w:rsidRPr="00B0229F" w:rsidRDefault="00013408" w:rsidP="00781914">
      <w:pPr>
        <w:autoSpaceDE w:val="0"/>
        <w:autoSpaceDN w:val="0"/>
        <w:adjustRightInd w:val="0"/>
        <w:spacing w:after="0" w:line="240" w:lineRule="auto"/>
        <w:rPr>
          <w:rFonts w:ascii="Arial" w:hAnsi="Arial" w:cs="Arial"/>
          <w:b/>
          <w:bCs/>
          <w:sz w:val="32"/>
          <w:szCs w:val="32"/>
        </w:rPr>
      </w:pPr>
    </w:p>
    <w:p w:rsidR="00013408" w:rsidRPr="00B0229F" w:rsidRDefault="00013408" w:rsidP="00781914">
      <w:pPr>
        <w:autoSpaceDE w:val="0"/>
        <w:autoSpaceDN w:val="0"/>
        <w:adjustRightInd w:val="0"/>
        <w:spacing w:after="0" w:line="240" w:lineRule="auto"/>
        <w:rPr>
          <w:rFonts w:ascii="Arial" w:hAnsi="Arial" w:cs="Arial"/>
          <w:b/>
          <w:bCs/>
          <w:sz w:val="32"/>
          <w:szCs w:val="32"/>
        </w:rPr>
      </w:pPr>
    </w:p>
    <w:p w:rsidR="00013408" w:rsidRPr="00B0229F" w:rsidRDefault="00013408" w:rsidP="00781914">
      <w:pPr>
        <w:autoSpaceDE w:val="0"/>
        <w:autoSpaceDN w:val="0"/>
        <w:adjustRightInd w:val="0"/>
        <w:spacing w:after="0" w:line="240" w:lineRule="auto"/>
        <w:rPr>
          <w:rFonts w:ascii="Arial" w:hAnsi="Arial" w:cs="Arial"/>
          <w:b/>
          <w:bCs/>
          <w:sz w:val="32"/>
          <w:szCs w:val="32"/>
        </w:rPr>
      </w:pPr>
    </w:p>
    <w:p w:rsidR="00013408" w:rsidRPr="00B0229F" w:rsidRDefault="00013408" w:rsidP="00781914">
      <w:pPr>
        <w:autoSpaceDE w:val="0"/>
        <w:autoSpaceDN w:val="0"/>
        <w:adjustRightInd w:val="0"/>
        <w:spacing w:after="0" w:line="240" w:lineRule="auto"/>
        <w:rPr>
          <w:rFonts w:ascii="Arial" w:hAnsi="Arial" w:cs="Arial"/>
          <w:b/>
          <w:bCs/>
          <w:sz w:val="32"/>
          <w:szCs w:val="32"/>
        </w:rPr>
      </w:pPr>
    </w:p>
    <w:p w:rsidR="00013408" w:rsidRPr="00B0229F" w:rsidRDefault="00013408" w:rsidP="00781914">
      <w:pPr>
        <w:autoSpaceDE w:val="0"/>
        <w:autoSpaceDN w:val="0"/>
        <w:adjustRightInd w:val="0"/>
        <w:spacing w:after="0" w:line="240" w:lineRule="auto"/>
        <w:rPr>
          <w:rFonts w:ascii="Arial" w:hAnsi="Arial" w:cs="Arial"/>
          <w:b/>
          <w:bCs/>
          <w:sz w:val="32"/>
          <w:szCs w:val="32"/>
        </w:rPr>
      </w:pPr>
    </w:p>
    <w:p w:rsidR="00013408" w:rsidRPr="00B0229F" w:rsidRDefault="00013408" w:rsidP="00781914">
      <w:pPr>
        <w:autoSpaceDE w:val="0"/>
        <w:autoSpaceDN w:val="0"/>
        <w:adjustRightInd w:val="0"/>
        <w:spacing w:after="0" w:line="240" w:lineRule="auto"/>
        <w:rPr>
          <w:rFonts w:ascii="Arial" w:hAnsi="Arial" w:cs="Arial"/>
          <w:b/>
          <w:bCs/>
          <w:sz w:val="32"/>
          <w:szCs w:val="32"/>
        </w:rPr>
      </w:pPr>
    </w:p>
    <w:p w:rsidR="00013408" w:rsidRPr="00B0229F" w:rsidRDefault="00013408" w:rsidP="00781914">
      <w:pPr>
        <w:autoSpaceDE w:val="0"/>
        <w:autoSpaceDN w:val="0"/>
        <w:adjustRightInd w:val="0"/>
        <w:spacing w:after="0" w:line="240" w:lineRule="auto"/>
        <w:rPr>
          <w:rFonts w:ascii="Arial" w:hAnsi="Arial" w:cs="Arial"/>
          <w:b/>
          <w:bCs/>
          <w:sz w:val="32"/>
          <w:szCs w:val="32"/>
        </w:rPr>
      </w:pPr>
    </w:p>
    <w:p w:rsidR="00013408" w:rsidRPr="00B0229F" w:rsidRDefault="00013408" w:rsidP="00781914">
      <w:pPr>
        <w:autoSpaceDE w:val="0"/>
        <w:autoSpaceDN w:val="0"/>
        <w:adjustRightInd w:val="0"/>
        <w:spacing w:after="0" w:line="240" w:lineRule="auto"/>
        <w:rPr>
          <w:rFonts w:ascii="Arial" w:hAnsi="Arial" w:cs="Arial"/>
          <w:b/>
          <w:bCs/>
          <w:sz w:val="32"/>
          <w:szCs w:val="32"/>
        </w:rPr>
      </w:pPr>
    </w:p>
    <w:p w:rsidR="00013408" w:rsidRPr="00B0229F" w:rsidRDefault="00013408" w:rsidP="00781914">
      <w:pPr>
        <w:autoSpaceDE w:val="0"/>
        <w:autoSpaceDN w:val="0"/>
        <w:adjustRightInd w:val="0"/>
        <w:spacing w:after="0" w:line="240" w:lineRule="auto"/>
        <w:rPr>
          <w:rFonts w:ascii="Arial" w:hAnsi="Arial" w:cs="Arial"/>
          <w:b/>
          <w:bCs/>
          <w:sz w:val="32"/>
          <w:szCs w:val="32"/>
        </w:rPr>
      </w:pPr>
    </w:p>
    <w:p w:rsidR="00013408" w:rsidRPr="00B0229F" w:rsidRDefault="00013408" w:rsidP="00781914">
      <w:pPr>
        <w:autoSpaceDE w:val="0"/>
        <w:autoSpaceDN w:val="0"/>
        <w:adjustRightInd w:val="0"/>
        <w:spacing w:after="0" w:line="240" w:lineRule="auto"/>
        <w:rPr>
          <w:rFonts w:ascii="Arial" w:hAnsi="Arial" w:cs="Arial"/>
          <w:b/>
          <w:bCs/>
          <w:sz w:val="32"/>
          <w:szCs w:val="32"/>
        </w:rPr>
      </w:pPr>
    </w:p>
    <w:p w:rsidR="00013408" w:rsidRPr="00B0229F" w:rsidRDefault="00013408" w:rsidP="00781914">
      <w:pPr>
        <w:autoSpaceDE w:val="0"/>
        <w:autoSpaceDN w:val="0"/>
        <w:adjustRightInd w:val="0"/>
        <w:spacing w:after="0" w:line="240" w:lineRule="auto"/>
        <w:rPr>
          <w:rFonts w:ascii="Arial" w:hAnsi="Arial" w:cs="Arial"/>
          <w:b/>
          <w:bCs/>
          <w:sz w:val="32"/>
          <w:szCs w:val="32"/>
        </w:rPr>
      </w:pPr>
    </w:p>
    <w:p w:rsidR="00013408" w:rsidRPr="00B0229F" w:rsidRDefault="00013408" w:rsidP="00781914">
      <w:pPr>
        <w:autoSpaceDE w:val="0"/>
        <w:autoSpaceDN w:val="0"/>
        <w:adjustRightInd w:val="0"/>
        <w:spacing w:after="0" w:line="240" w:lineRule="auto"/>
        <w:rPr>
          <w:rFonts w:ascii="Arial" w:hAnsi="Arial" w:cs="Arial"/>
          <w:b/>
          <w:bCs/>
          <w:sz w:val="32"/>
          <w:szCs w:val="32"/>
        </w:rPr>
      </w:pPr>
    </w:p>
    <w:p w:rsidR="00013408" w:rsidRPr="00B0229F" w:rsidRDefault="00013408" w:rsidP="00781914">
      <w:pPr>
        <w:autoSpaceDE w:val="0"/>
        <w:autoSpaceDN w:val="0"/>
        <w:adjustRightInd w:val="0"/>
        <w:spacing w:after="0" w:line="240" w:lineRule="auto"/>
        <w:rPr>
          <w:rFonts w:ascii="Arial" w:hAnsi="Arial" w:cs="Arial"/>
          <w:b/>
          <w:bCs/>
          <w:sz w:val="32"/>
          <w:szCs w:val="32"/>
        </w:rPr>
      </w:pPr>
    </w:p>
    <w:p w:rsidR="00013408" w:rsidRPr="00B0229F" w:rsidRDefault="00013408" w:rsidP="00781914">
      <w:pPr>
        <w:autoSpaceDE w:val="0"/>
        <w:autoSpaceDN w:val="0"/>
        <w:adjustRightInd w:val="0"/>
        <w:spacing w:after="0" w:line="240" w:lineRule="auto"/>
        <w:rPr>
          <w:rFonts w:ascii="Arial" w:hAnsi="Arial" w:cs="Arial"/>
          <w:b/>
          <w:bCs/>
          <w:sz w:val="32"/>
          <w:szCs w:val="32"/>
        </w:rPr>
      </w:pPr>
    </w:p>
    <w:p w:rsidR="00013408" w:rsidRPr="00B0229F" w:rsidRDefault="00013408" w:rsidP="00781914">
      <w:pPr>
        <w:autoSpaceDE w:val="0"/>
        <w:autoSpaceDN w:val="0"/>
        <w:adjustRightInd w:val="0"/>
        <w:spacing w:after="0" w:line="240" w:lineRule="auto"/>
        <w:rPr>
          <w:rFonts w:ascii="Arial" w:hAnsi="Arial" w:cs="Arial"/>
          <w:b/>
          <w:bCs/>
          <w:sz w:val="32"/>
          <w:szCs w:val="32"/>
        </w:rPr>
      </w:pPr>
    </w:p>
    <w:p w:rsidR="00013408" w:rsidRPr="00B0229F" w:rsidRDefault="00013408" w:rsidP="00781914">
      <w:pPr>
        <w:autoSpaceDE w:val="0"/>
        <w:autoSpaceDN w:val="0"/>
        <w:adjustRightInd w:val="0"/>
        <w:spacing w:after="0" w:line="240" w:lineRule="auto"/>
        <w:rPr>
          <w:rFonts w:ascii="Arial" w:hAnsi="Arial" w:cs="Arial"/>
          <w:b/>
          <w:bCs/>
          <w:sz w:val="32"/>
          <w:szCs w:val="32"/>
        </w:rPr>
      </w:pPr>
      <w:r w:rsidRPr="00B0229F">
        <w:rPr>
          <w:rFonts w:ascii="Arial" w:hAnsi="Arial" w:cs="Arial"/>
          <w:b/>
          <w:bCs/>
          <w:sz w:val="32"/>
          <w:szCs w:val="32"/>
        </w:rPr>
        <w:t>Contents:</w:t>
      </w:r>
    </w:p>
    <w:p w:rsidR="00013408" w:rsidRPr="00B0229F" w:rsidRDefault="00013408" w:rsidP="00781914">
      <w:pPr>
        <w:autoSpaceDE w:val="0"/>
        <w:autoSpaceDN w:val="0"/>
        <w:adjustRightInd w:val="0"/>
        <w:spacing w:after="0" w:line="240" w:lineRule="auto"/>
        <w:rPr>
          <w:rFonts w:ascii="Arial" w:hAnsi="Arial" w:cs="Arial"/>
          <w:b/>
          <w:bCs/>
          <w:sz w:val="24"/>
          <w:szCs w:val="24"/>
        </w:rPr>
      </w:pPr>
    </w:p>
    <w:p w:rsidR="00013408" w:rsidRPr="00B0229F" w:rsidRDefault="00013408" w:rsidP="00781914">
      <w:pPr>
        <w:autoSpaceDE w:val="0"/>
        <w:autoSpaceDN w:val="0"/>
        <w:adjustRightInd w:val="0"/>
        <w:spacing w:after="0" w:line="240" w:lineRule="auto"/>
        <w:rPr>
          <w:rFonts w:ascii="Arial" w:hAnsi="Arial" w:cs="Arial"/>
          <w:b/>
          <w:bCs/>
          <w:sz w:val="24"/>
          <w:szCs w:val="24"/>
        </w:rPr>
      </w:pPr>
      <w:r w:rsidRPr="00B0229F">
        <w:rPr>
          <w:rFonts w:ascii="Arial" w:hAnsi="Arial" w:cs="Arial"/>
          <w:b/>
          <w:bCs/>
          <w:sz w:val="24"/>
          <w:szCs w:val="24"/>
        </w:rPr>
        <w:t>Part One: Introduction and Rationale</w:t>
      </w:r>
    </w:p>
    <w:p w:rsidR="00013408" w:rsidRPr="00B0229F" w:rsidRDefault="00013408" w:rsidP="00781914">
      <w:pPr>
        <w:autoSpaceDE w:val="0"/>
        <w:autoSpaceDN w:val="0"/>
        <w:adjustRightInd w:val="0"/>
        <w:spacing w:after="0" w:line="240" w:lineRule="auto"/>
        <w:rPr>
          <w:rFonts w:ascii="Arial" w:hAnsi="Arial" w:cs="Arial"/>
          <w:sz w:val="24"/>
          <w:szCs w:val="24"/>
        </w:rPr>
      </w:pPr>
      <w:r w:rsidRPr="00B0229F">
        <w:rPr>
          <w:rFonts w:ascii="Arial" w:hAnsi="Arial" w:cs="Arial"/>
          <w:sz w:val="24"/>
          <w:szCs w:val="24"/>
        </w:rPr>
        <w:t xml:space="preserve">1. Introduction </w:t>
      </w:r>
    </w:p>
    <w:p w:rsidR="00013408" w:rsidRPr="00B0229F" w:rsidRDefault="00013408" w:rsidP="00781914">
      <w:pPr>
        <w:autoSpaceDE w:val="0"/>
        <w:autoSpaceDN w:val="0"/>
        <w:adjustRightInd w:val="0"/>
        <w:spacing w:after="0" w:line="240" w:lineRule="auto"/>
        <w:rPr>
          <w:rFonts w:ascii="Arial" w:hAnsi="Arial" w:cs="Arial"/>
          <w:sz w:val="24"/>
          <w:szCs w:val="24"/>
        </w:rPr>
      </w:pPr>
      <w:r w:rsidRPr="00B0229F">
        <w:rPr>
          <w:rFonts w:ascii="Arial" w:hAnsi="Arial" w:cs="Arial"/>
          <w:sz w:val="24"/>
          <w:szCs w:val="24"/>
        </w:rPr>
        <w:t>2. Key messages</w:t>
      </w:r>
      <w:r>
        <w:rPr>
          <w:rFonts w:ascii="Arial" w:hAnsi="Arial" w:cs="Arial"/>
          <w:sz w:val="24"/>
          <w:szCs w:val="24"/>
        </w:rPr>
        <w:t xml:space="preserve"> and d</w:t>
      </w:r>
      <w:r w:rsidRPr="00B0229F">
        <w:rPr>
          <w:rFonts w:ascii="Arial" w:hAnsi="Arial" w:cs="Arial"/>
          <w:sz w:val="24"/>
          <w:szCs w:val="24"/>
        </w:rPr>
        <w:t xml:space="preserve">efinitions </w:t>
      </w:r>
    </w:p>
    <w:p w:rsidR="00013408" w:rsidRPr="00B0229F" w:rsidRDefault="00013408" w:rsidP="00781914">
      <w:pPr>
        <w:autoSpaceDE w:val="0"/>
        <w:autoSpaceDN w:val="0"/>
        <w:adjustRightInd w:val="0"/>
        <w:spacing w:after="0" w:line="240" w:lineRule="auto"/>
        <w:rPr>
          <w:rFonts w:ascii="Arial" w:hAnsi="Arial" w:cs="Arial"/>
          <w:sz w:val="24"/>
          <w:szCs w:val="24"/>
        </w:rPr>
      </w:pPr>
      <w:r w:rsidRPr="00B0229F">
        <w:rPr>
          <w:rFonts w:ascii="Arial" w:hAnsi="Arial" w:cs="Arial"/>
          <w:sz w:val="24"/>
          <w:szCs w:val="24"/>
        </w:rPr>
        <w:t>3. New arrivals in the Bradford</w:t>
      </w:r>
      <w:r>
        <w:rPr>
          <w:rFonts w:ascii="Arial" w:hAnsi="Arial" w:cs="Arial"/>
          <w:sz w:val="24"/>
          <w:szCs w:val="24"/>
        </w:rPr>
        <w:t xml:space="preserve"> D</w:t>
      </w:r>
      <w:r w:rsidRPr="00B0229F">
        <w:rPr>
          <w:rFonts w:ascii="Arial" w:hAnsi="Arial" w:cs="Arial"/>
          <w:sz w:val="24"/>
          <w:szCs w:val="24"/>
        </w:rPr>
        <w:t xml:space="preserve">istrict </w:t>
      </w:r>
    </w:p>
    <w:p w:rsidR="00013408" w:rsidRDefault="00013408" w:rsidP="00781914">
      <w:pPr>
        <w:autoSpaceDE w:val="0"/>
        <w:autoSpaceDN w:val="0"/>
        <w:adjustRightInd w:val="0"/>
        <w:spacing w:after="0" w:line="240" w:lineRule="auto"/>
        <w:rPr>
          <w:rFonts w:ascii="Arial" w:hAnsi="Arial" w:cs="Arial"/>
          <w:sz w:val="24"/>
          <w:szCs w:val="24"/>
        </w:rPr>
      </w:pPr>
      <w:r w:rsidRPr="00B0229F">
        <w:rPr>
          <w:rFonts w:ascii="Arial" w:hAnsi="Arial" w:cs="Arial"/>
          <w:sz w:val="24"/>
          <w:szCs w:val="24"/>
        </w:rPr>
        <w:t xml:space="preserve">4. Conditions for learning </w:t>
      </w:r>
    </w:p>
    <w:p w:rsidR="00013408" w:rsidRDefault="00013408" w:rsidP="00781914">
      <w:pPr>
        <w:autoSpaceDE w:val="0"/>
        <w:autoSpaceDN w:val="0"/>
        <w:adjustRightInd w:val="0"/>
        <w:spacing w:after="0" w:line="240" w:lineRule="auto"/>
        <w:rPr>
          <w:rFonts w:ascii="Arial" w:hAnsi="Arial" w:cs="Arial"/>
          <w:sz w:val="24"/>
          <w:szCs w:val="24"/>
        </w:rPr>
      </w:pPr>
    </w:p>
    <w:p w:rsidR="00013408" w:rsidRPr="0074010F" w:rsidRDefault="00013408" w:rsidP="00781914">
      <w:pPr>
        <w:autoSpaceDE w:val="0"/>
        <w:autoSpaceDN w:val="0"/>
        <w:adjustRightInd w:val="0"/>
        <w:spacing w:after="0" w:line="240" w:lineRule="auto"/>
        <w:rPr>
          <w:rFonts w:ascii="Arial" w:hAnsi="Arial" w:cs="Arial"/>
          <w:b/>
          <w:sz w:val="24"/>
          <w:szCs w:val="24"/>
        </w:rPr>
      </w:pPr>
      <w:r w:rsidRPr="0074010F">
        <w:rPr>
          <w:rFonts w:ascii="Arial" w:hAnsi="Arial" w:cs="Arial"/>
          <w:b/>
          <w:sz w:val="24"/>
          <w:szCs w:val="24"/>
        </w:rPr>
        <w:t xml:space="preserve">Part </w:t>
      </w:r>
      <w:r>
        <w:rPr>
          <w:rFonts w:ascii="Arial" w:hAnsi="Arial" w:cs="Arial"/>
          <w:b/>
          <w:sz w:val="24"/>
          <w:szCs w:val="24"/>
        </w:rPr>
        <w:t>Two</w:t>
      </w:r>
    </w:p>
    <w:p w:rsidR="00013408" w:rsidRPr="00B0229F" w:rsidRDefault="00013408" w:rsidP="00781914">
      <w:pPr>
        <w:autoSpaceDE w:val="0"/>
        <w:autoSpaceDN w:val="0"/>
        <w:adjustRightInd w:val="0"/>
        <w:spacing w:after="0" w:line="240" w:lineRule="auto"/>
        <w:rPr>
          <w:rFonts w:ascii="Arial" w:hAnsi="Arial" w:cs="Arial"/>
          <w:sz w:val="24"/>
          <w:szCs w:val="24"/>
        </w:rPr>
      </w:pPr>
      <w:r>
        <w:rPr>
          <w:rFonts w:ascii="Arial" w:hAnsi="Arial" w:cs="Arial"/>
          <w:sz w:val="24"/>
          <w:szCs w:val="24"/>
        </w:rPr>
        <w:t>1</w:t>
      </w:r>
      <w:r w:rsidRPr="00B0229F">
        <w:rPr>
          <w:rFonts w:ascii="Arial" w:hAnsi="Arial" w:cs="Arial"/>
          <w:sz w:val="24"/>
          <w:szCs w:val="24"/>
        </w:rPr>
        <w:t xml:space="preserve">. EAL pedagogy </w:t>
      </w:r>
    </w:p>
    <w:p w:rsidR="00013408" w:rsidRPr="00B0229F" w:rsidRDefault="00013408" w:rsidP="00781914">
      <w:pPr>
        <w:autoSpaceDE w:val="0"/>
        <w:autoSpaceDN w:val="0"/>
        <w:adjustRightInd w:val="0"/>
        <w:spacing w:after="0" w:line="240" w:lineRule="auto"/>
        <w:rPr>
          <w:rFonts w:ascii="Arial" w:hAnsi="Arial" w:cs="Arial"/>
          <w:sz w:val="24"/>
          <w:szCs w:val="24"/>
        </w:rPr>
      </w:pPr>
      <w:r>
        <w:rPr>
          <w:rFonts w:ascii="Arial" w:hAnsi="Arial" w:cs="Arial"/>
          <w:sz w:val="24"/>
          <w:szCs w:val="24"/>
        </w:rPr>
        <w:t>2</w:t>
      </w:r>
      <w:r w:rsidRPr="00B0229F">
        <w:rPr>
          <w:rFonts w:ascii="Arial" w:hAnsi="Arial" w:cs="Arial"/>
          <w:sz w:val="24"/>
          <w:szCs w:val="24"/>
        </w:rPr>
        <w:t>. Developing a</w:t>
      </w:r>
      <w:bookmarkStart w:id="0" w:name="_GoBack"/>
      <w:bookmarkEnd w:id="0"/>
      <w:r w:rsidRPr="00B0229F">
        <w:rPr>
          <w:rFonts w:ascii="Arial" w:hAnsi="Arial" w:cs="Arial"/>
          <w:sz w:val="24"/>
          <w:szCs w:val="24"/>
        </w:rPr>
        <w:t>n additional language: BICS and CALP</w:t>
      </w:r>
    </w:p>
    <w:p w:rsidR="00013408" w:rsidRPr="00B0229F" w:rsidRDefault="00013408" w:rsidP="00781914">
      <w:pPr>
        <w:autoSpaceDE w:val="0"/>
        <w:autoSpaceDN w:val="0"/>
        <w:adjustRightInd w:val="0"/>
        <w:spacing w:after="0" w:line="240" w:lineRule="auto"/>
        <w:rPr>
          <w:rFonts w:ascii="Arial" w:hAnsi="Arial" w:cs="Arial"/>
          <w:b/>
          <w:bCs/>
          <w:sz w:val="24"/>
          <w:szCs w:val="24"/>
        </w:rPr>
      </w:pPr>
    </w:p>
    <w:p w:rsidR="00013408" w:rsidRPr="00B0229F" w:rsidRDefault="00013408" w:rsidP="00781914">
      <w:pPr>
        <w:autoSpaceDE w:val="0"/>
        <w:autoSpaceDN w:val="0"/>
        <w:adjustRightInd w:val="0"/>
        <w:spacing w:after="0" w:line="240" w:lineRule="auto"/>
        <w:rPr>
          <w:rFonts w:ascii="Arial" w:hAnsi="Arial" w:cs="Arial"/>
          <w:b/>
          <w:bCs/>
          <w:sz w:val="24"/>
          <w:szCs w:val="24"/>
        </w:rPr>
      </w:pPr>
      <w:r w:rsidRPr="00B0229F">
        <w:rPr>
          <w:rFonts w:ascii="Arial" w:hAnsi="Arial" w:cs="Arial"/>
          <w:b/>
          <w:bCs/>
          <w:sz w:val="24"/>
          <w:szCs w:val="24"/>
        </w:rPr>
        <w:t xml:space="preserve">Part </w:t>
      </w:r>
      <w:r>
        <w:rPr>
          <w:rFonts w:ascii="Arial" w:hAnsi="Arial" w:cs="Arial"/>
          <w:b/>
          <w:bCs/>
          <w:sz w:val="24"/>
          <w:szCs w:val="24"/>
        </w:rPr>
        <w:t>Three</w:t>
      </w:r>
      <w:r w:rsidRPr="00B0229F">
        <w:rPr>
          <w:rFonts w:ascii="Arial" w:hAnsi="Arial" w:cs="Arial"/>
          <w:b/>
          <w:bCs/>
          <w:sz w:val="24"/>
          <w:szCs w:val="24"/>
        </w:rPr>
        <w:t>: Preparing for New Arrivals</w:t>
      </w:r>
    </w:p>
    <w:p w:rsidR="00013408" w:rsidRPr="00B0229F" w:rsidRDefault="00013408" w:rsidP="00781914">
      <w:pPr>
        <w:autoSpaceDE w:val="0"/>
        <w:autoSpaceDN w:val="0"/>
        <w:adjustRightInd w:val="0"/>
        <w:spacing w:after="0" w:line="240" w:lineRule="auto"/>
        <w:rPr>
          <w:rFonts w:ascii="Arial" w:hAnsi="Arial" w:cs="Arial"/>
          <w:sz w:val="24"/>
          <w:szCs w:val="24"/>
        </w:rPr>
      </w:pPr>
      <w:r w:rsidRPr="00B0229F">
        <w:rPr>
          <w:rFonts w:ascii="Arial" w:hAnsi="Arial" w:cs="Arial"/>
          <w:sz w:val="24"/>
          <w:szCs w:val="24"/>
        </w:rPr>
        <w:t>1. New arrival flowchart</w:t>
      </w:r>
    </w:p>
    <w:p w:rsidR="00013408" w:rsidRPr="00B0229F" w:rsidRDefault="00013408" w:rsidP="00781914">
      <w:pPr>
        <w:autoSpaceDE w:val="0"/>
        <w:autoSpaceDN w:val="0"/>
        <w:adjustRightInd w:val="0"/>
        <w:spacing w:after="0" w:line="240" w:lineRule="auto"/>
        <w:rPr>
          <w:rFonts w:ascii="Arial" w:hAnsi="Arial" w:cs="Arial"/>
          <w:sz w:val="24"/>
          <w:szCs w:val="24"/>
        </w:rPr>
      </w:pPr>
      <w:r w:rsidRPr="00B0229F">
        <w:rPr>
          <w:rFonts w:ascii="Arial" w:hAnsi="Arial" w:cs="Arial"/>
          <w:sz w:val="24"/>
          <w:szCs w:val="24"/>
        </w:rPr>
        <w:t xml:space="preserve">2. Induction checklist </w:t>
      </w:r>
    </w:p>
    <w:p w:rsidR="00013408" w:rsidRPr="00B0229F" w:rsidRDefault="00013408" w:rsidP="00781914">
      <w:pPr>
        <w:autoSpaceDE w:val="0"/>
        <w:autoSpaceDN w:val="0"/>
        <w:adjustRightInd w:val="0"/>
        <w:spacing w:after="0" w:line="240" w:lineRule="auto"/>
        <w:rPr>
          <w:rFonts w:ascii="Arial" w:hAnsi="Arial" w:cs="Arial"/>
          <w:sz w:val="24"/>
          <w:szCs w:val="24"/>
        </w:rPr>
      </w:pPr>
      <w:r w:rsidRPr="00B0229F">
        <w:rPr>
          <w:rFonts w:ascii="Arial" w:hAnsi="Arial" w:cs="Arial"/>
          <w:sz w:val="24"/>
          <w:szCs w:val="24"/>
        </w:rPr>
        <w:t>3. Subject Area Signs</w:t>
      </w:r>
    </w:p>
    <w:p w:rsidR="00013408" w:rsidRPr="00B0229F" w:rsidRDefault="00013408" w:rsidP="00781914">
      <w:pPr>
        <w:autoSpaceDE w:val="0"/>
        <w:autoSpaceDN w:val="0"/>
        <w:adjustRightInd w:val="0"/>
        <w:spacing w:after="0" w:line="240" w:lineRule="auto"/>
        <w:rPr>
          <w:rFonts w:ascii="Arial" w:hAnsi="Arial" w:cs="Arial"/>
          <w:sz w:val="24"/>
          <w:szCs w:val="24"/>
        </w:rPr>
      </w:pPr>
      <w:r w:rsidRPr="00B0229F">
        <w:rPr>
          <w:rFonts w:ascii="Arial" w:hAnsi="Arial" w:cs="Arial"/>
          <w:sz w:val="24"/>
          <w:szCs w:val="24"/>
        </w:rPr>
        <w:t>4. Signs for school day activities</w:t>
      </w:r>
    </w:p>
    <w:p w:rsidR="00013408" w:rsidRPr="00B0229F" w:rsidRDefault="00013408" w:rsidP="00781914">
      <w:pPr>
        <w:autoSpaceDE w:val="0"/>
        <w:autoSpaceDN w:val="0"/>
        <w:adjustRightInd w:val="0"/>
        <w:spacing w:after="0" w:line="240" w:lineRule="auto"/>
        <w:rPr>
          <w:rFonts w:ascii="Arial" w:hAnsi="Arial" w:cs="Arial"/>
          <w:b/>
          <w:bCs/>
          <w:sz w:val="24"/>
          <w:szCs w:val="24"/>
        </w:rPr>
      </w:pPr>
    </w:p>
    <w:p w:rsidR="00013408" w:rsidRPr="00B0229F" w:rsidRDefault="00013408" w:rsidP="00781914">
      <w:pPr>
        <w:autoSpaceDE w:val="0"/>
        <w:autoSpaceDN w:val="0"/>
        <w:adjustRightInd w:val="0"/>
        <w:spacing w:after="0" w:line="240" w:lineRule="auto"/>
        <w:rPr>
          <w:rFonts w:ascii="Arial" w:hAnsi="Arial" w:cs="Arial"/>
          <w:b/>
          <w:bCs/>
          <w:sz w:val="24"/>
          <w:szCs w:val="24"/>
        </w:rPr>
      </w:pPr>
      <w:r w:rsidRPr="00B0229F">
        <w:rPr>
          <w:rFonts w:ascii="Arial" w:hAnsi="Arial" w:cs="Arial"/>
          <w:b/>
          <w:bCs/>
          <w:sz w:val="24"/>
          <w:szCs w:val="24"/>
        </w:rPr>
        <w:t xml:space="preserve">Part </w:t>
      </w:r>
      <w:r>
        <w:rPr>
          <w:rFonts w:ascii="Arial" w:hAnsi="Arial" w:cs="Arial"/>
          <w:b/>
          <w:bCs/>
          <w:sz w:val="24"/>
          <w:szCs w:val="24"/>
        </w:rPr>
        <w:t>Four</w:t>
      </w:r>
      <w:r w:rsidRPr="00B0229F">
        <w:rPr>
          <w:rFonts w:ascii="Arial" w:hAnsi="Arial" w:cs="Arial"/>
          <w:b/>
          <w:bCs/>
          <w:sz w:val="24"/>
          <w:szCs w:val="24"/>
        </w:rPr>
        <w:t>: EAL Initial Assessment and Intensive Language Support</w:t>
      </w:r>
    </w:p>
    <w:p w:rsidR="00013408" w:rsidRPr="00B0229F" w:rsidRDefault="00013408" w:rsidP="00781914">
      <w:pPr>
        <w:autoSpaceDE w:val="0"/>
        <w:autoSpaceDN w:val="0"/>
        <w:adjustRightInd w:val="0"/>
        <w:spacing w:after="0" w:line="240" w:lineRule="auto"/>
        <w:rPr>
          <w:rFonts w:ascii="Arial" w:hAnsi="Arial" w:cs="Arial"/>
          <w:sz w:val="24"/>
          <w:szCs w:val="24"/>
        </w:rPr>
      </w:pPr>
      <w:r w:rsidRPr="00B0229F">
        <w:rPr>
          <w:rFonts w:ascii="Arial" w:hAnsi="Arial" w:cs="Arial"/>
          <w:sz w:val="24"/>
          <w:szCs w:val="24"/>
        </w:rPr>
        <w:t>1. Initial EAL assessment models</w:t>
      </w:r>
    </w:p>
    <w:p w:rsidR="00013408" w:rsidRPr="00B0229F" w:rsidRDefault="00013408" w:rsidP="00781914">
      <w:pPr>
        <w:autoSpaceDE w:val="0"/>
        <w:autoSpaceDN w:val="0"/>
        <w:adjustRightInd w:val="0"/>
        <w:spacing w:after="0" w:line="240" w:lineRule="auto"/>
        <w:rPr>
          <w:rFonts w:ascii="Arial" w:hAnsi="Arial" w:cs="Arial"/>
          <w:sz w:val="24"/>
          <w:szCs w:val="24"/>
        </w:rPr>
      </w:pPr>
      <w:r w:rsidRPr="00B0229F">
        <w:rPr>
          <w:rFonts w:ascii="Arial" w:hAnsi="Arial" w:cs="Arial"/>
          <w:sz w:val="24"/>
          <w:szCs w:val="24"/>
        </w:rPr>
        <w:t>2. Targets and teaching strategies</w:t>
      </w:r>
    </w:p>
    <w:p w:rsidR="00013408" w:rsidRPr="00B0229F" w:rsidRDefault="00013408" w:rsidP="00781914">
      <w:pPr>
        <w:autoSpaceDE w:val="0"/>
        <w:autoSpaceDN w:val="0"/>
        <w:adjustRightInd w:val="0"/>
        <w:spacing w:after="0" w:line="240" w:lineRule="auto"/>
        <w:rPr>
          <w:rFonts w:ascii="Arial" w:hAnsi="Arial" w:cs="Arial"/>
          <w:sz w:val="24"/>
          <w:szCs w:val="24"/>
        </w:rPr>
      </w:pPr>
      <w:r w:rsidRPr="00B0229F">
        <w:rPr>
          <w:rFonts w:ascii="Arial" w:hAnsi="Arial" w:cs="Arial"/>
          <w:sz w:val="24"/>
          <w:szCs w:val="24"/>
        </w:rPr>
        <w:t>3. Individual Language Plan (ILP)</w:t>
      </w:r>
    </w:p>
    <w:p w:rsidR="00013408" w:rsidRPr="00B0229F" w:rsidRDefault="00013408" w:rsidP="00781914">
      <w:pPr>
        <w:autoSpaceDE w:val="0"/>
        <w:autoSpaceDN w:val="0"/>
        <w:adjustRightInd w:val="0"/>
        <w:spacing w:after="0" w:line="240" w:lineRule="auto"/>
        <w:rPr>
          <w:rFonts w:ascii="Arial" w:hAnsi="Arial" w:cs="Arial"/>
          <w:b/>
          <w:bCs/>
          <w:sz w:val="24"/>
          <w:szCs w:val="24"/>
        </w:rPr>
      </w:pPr>
    </w:p>
    <w:p w:rsidR="00013408" w:rsidRPr="00B0229F" w:rsidRDefault="00013408">
      <w:pPr>
        <w:rPr>
          <w:rFonts w:ascii="Arial" w:hAnsi="Arial" w:cs="Arial"/>
        </w:rPr>
      </w:pPr>
      <w:r>
        <w:rPr>
          <w:rFonts w:ascii="Arial" w:hAnsi="Arial" w:cs="Arial"/>
        </w:rPr>
        <w:br w:type="page"/>
      </w:r>
    </w:p>
    <w:p w:rsidR="00013408" w:rsidRPr="00B0229F" w:rsidRDefault="00013408">
      <w:pPr>
        <w:rPr>
          <w:rFonts w:ascii="Arial" w:hAnsi="Arial" w:cs="Arial"/>
          <w:b/>
          <w:bCs/>
          <w:sz w:val="24"/>
          <w:szCs w:val="24"/>
        </w:rPr>
      </w:pPr>
      <w:r w:rsidRPr="00B0229F">
        <w:rPr>
          <w:rFonts w:ascii="Arial" w:hAnsi="Arial" w:cs="Arial"/>
          <w:b/>
          <w:bCs/>
          <w:sz w:val="24"/>
          <w:szCs w:val="24"/>
        </w:rPr>
        <w:t>1. Introduction</w:t>
      </w:r>
    </w:p>
    <w:p w:rsidR="00013408" w:rsidRPr="00B0229F" w:rsidRDefault="00013408">
      <w:pPr>
        <w:rPr>
          <w:rFonts w:ascii="Arial" w:hAnsi="Arial" w:cs="Arial"/>
        </w:rPr>
      </w:pPr>
      <w:r w:rsidRPr="00B0229F">
        <w:rPr>
          <w:rFonts w:ascii="Arial" w:hAnsi="Arial" w:cs="Arial"/>
        </w:rPr>
        <w:t xml:space="preserve">This pack of resources represents a comprehensive approach to addressing the issues facing schools as they make their preparations to welcome New Arrivals and give them the best possible start to their schooling in the </w:t>
      </w:r>
      <w:smartTag w:uri="urn:schemas-microsoft-com:office:smarttags" w:element="place">
        <w:smartTag w:uri="urn:schemas-microsoft-com:office:smarttags" w:element="country-region">
          <w:r w:rsidRPr="00B0229F">
            <w:rPr>
              <w:rFonts w:ascii="Arial" w:hAnsi="Arial" w:cs="Arial"/>
            </w:rPr>
            <w:t>UK</w:t>
          </w:r>
        </w:smartTag>
      </w:smartTag>
      <w:r w:rsidRPr="00B0229F">
        <w:rPr>
          <w:rFonts w:ascii="Arial" w:hAnsi="Arial" w:cs="Arial"/>
        </w:rPr>
        <w:t>.</w:t>
      </w:r>
    </w:p>
    <w:p w:rsidR="00013408" w:rsidRPr="00B0229F" w:rsidRDefault="00013408">
      <w:pPr>
        <w:rPr>
          <w:rFonts w:ascii="Arial" w:hAnsi="Arial" w:cs="Arial"/>
        </w:rPr>
      </w:pPr>
      <w:r w:rsidRPr="00B0229F">
        <w:rPr>
          <w:rFonts w:ascii="Arial" w:hAnsi="Arial" w:cs="Arial"/>
        </w:rPr>
        <w:t xml:space="preserve"> The pack is based on examples of best practice locally and nationally; Therefore, reference will be made to resources and guidance documents such as the New Arrivals Excellence Programme and teaching materials from colleagues in the Local Authority and elsewhere.  </w:t>
      </w:r>
    </w:p>
    <w:p w:rsidR="00013408" w:rsidRPr="00B0229F" w:rsidRDefault="00013408" w:rsidP="00483930">
      <w:pPr>
        <w:autoSpaceDE w:val="0"/>
        <w:autoSpaceDN w:val="0"/>
        <w:adjustRightInd w:val="0"/>
        <w:spacing w:after="0" w:line="240" w:lineRule="auto"/>
        <w:rPr>
          <w:rFonts w:ascii="Arial" w:hAnsi="Arial" w:cs="Arial"/>
          <w:sz w:val="24"/>
          <w:szCs w:val="24"/>
        </w:rPr>
      </w:pPr>
      <w:r w:rsidRPr="00B0229F">
        <w:rPr>
          <w:rFonts w:ascii="Arial" w:hAnsi="Arial" w:cs="Arial"/>
          <w:sz w:val="24"/>
          <w:szCs w:val="24"/>
        </w:rPr>
        <w:t>This guidance focuses primarily on meeting the needs of pupils who have arrived in school as a result of international migration. However, the guidance may be more widely applicable to a number of groups of mobile pupils who arrive in school outside standard admission times.</w:t>
      </w:r>
    </w:p>
    <w:p w:rsidR="00013408" w:rsidRPr="00B0229F" w:rsidRDefault="00013408" w:rsidP="00483930">
      <w:pPr>
        <w:autoSpaceDE w:val="0"/>
        <w:autoSpaceDN w:val="0"/>
        <w:adjustRightInd w:val="0"/>
        <w:spacing w:after="0" w:line="240" w:lineRule="auto"/>
        <w:rPr>
          <w:rFonts w:ascii="Arial" w:hAnsi="Arial" w:cs="Arial"/>
          <w:sz w:val="24"/>
          <w:szCs w:val="24"/>
        </w:rPr>
      </w:pPr>
    </w:p>
    <w:p w:rsidR="00013408" w:rsidRPr="00B0229F" w:rsidRDefault="00013408">
      <w:pPr>
        <w:rPr>
          <w:rFonts w:ascii="Arial" w:hAnsi="Arial" w:cs="Arial"/>
        </w:rPr>
      </w:pPr>
    </w:p>
    <w:p w:rsidR="00013408" w:rsidRPr="00B0229F" w:rsidRDefault="00013408">
      <w:pPr>
        <w:rPr>
          <w:rFonts w:ascii="Arial" w:hAnsi="Arial" w:cs="Arial"/>
          <w:b/>
          <w:bCs/>
          <w:sz w:val="24"/>
          <w:szCs w:val="24"/>
        </w:rPr>
      </w:pPr>
      <w:r w:rsidRPr="00B0229F">
        <w:rPr>
          <w:rFonts w:ascii="Arial" w:hAnsi="Arial" w:cs="Arial"/>
          <w:b/>
          <w:bCs/>
          <w:sz w:val="24"/>
          <w:szCs w:val="24"/>
        </w:rPr>
        <w:t>2. Key Messages</w:t>
      </w:r>
    </w:p>
    <w:p w:rsidR="00013408" w:rsidRPr="00B0229F" w:rsidRDefault="00013408" w:rsidP="00C82C80">
      <w:pPr>
        <w:rPr>
          <w:rFonts w:ascii="Arial" w:hAnsi="Arial" w:cs="Arial"/>
        </w:rPr>
      </w:pPr>
      <w:r w:rsidRPr="00B0229F">
        <w:rPr>
          <w:rFonts w:ascii="Arial" w:hAnsi="Arial" w:cs="Arial"/>
        </w:rPr>
        <w:t>When catering for the needs of New Arrivals it is important to recognise the following:</w:t>
      </w:r>
    </w:p>
    <w:p w:rsidR="00013408" w:rsidRPr="00B0229F" w:rsidRDefault="00013408" w:rsidP="00C82C80">
      <w:pPr>
        <w:numPr>
          <w:ilvl w:val="0"/>
          <w:numId w:val="2"/>
        </w:numPr>
        <w:rPr>
          <w:rFonts w:ascii="Arial" w:hAnsi="Arial" w:cs="Arial"/>
        </w:rPr>
      </w:pPr>
      <w:r w:rsidRPr="00B0229F">
        <w:rPr>
          <w:rFonts w:ascii="Arial" w:hAnsi="Arial" w:cs="Arial"/>
        </w:rPr>
        <w:t>diversity and richness of experience and expertise that New Arrivals bring to school</w:t>
      </w:r>
    </w:p>
    <w:p w:rsidR="00013408" w:rsidRPr="00B0229F" w:rsidRDefault="00013408" w:rsidP="00C82C80">
      <w:pPr>
        <w:numPr>
          <w:ilvl w:val="0"/>
          <w:numId w:val="2"/>
        </w:numPr>
        <w:rPr>
          <w:rFonts w:ascii="Arial" w:hAnsi="Arial" w:cs="Arial"/>
        </w:rPr>
      </w:pPr>
      <w:r w:rsidRPr="00B0229F">
        <w:rPr>
          <w:rFonts w:ascii="Arial" w:hAnsi="Arial" w:cs="Arial"/>
        </w:rPr>
        <w:t>Newly arrived pupils come with a range of cultural, linguistic and academic needs that need to be met through different forms of representation of their language, culture and identity</w:t>
      </w:r>
    </w:p>
    <w:p w:rsidR="00013408" w:rsidRPr="00B0229F" w:rsidRDefault="00013408" w:rsidP="00C82C80">
      <w:pPr>
        <w:pStyle w:val="ListParagraph"/>
        <w:numPr>
          <w:ilvl w:val="0"/>
          <w:numId w:val="2"/>
        </w:numPr>
        <w:autoSpaceDE w:val="0"/>
        <w:autoSpaceDN w:val="0"/>
        <w:adjustRightInd w:val="0"/>
        <w:spacing w:after="0" w:line="240" w:lineRule="auto"/>
        <w:rPr>
          <w:rFonts w:ascii="Arial" w:hAnsi="Arial" w:cs="Arial"/>
        </w:rPr>
      </w:pPr>
      <w:r w:rsidRPr="00B0229F">
        <w:rPr>
          <w:rFonts w:ascii="Arial" w:hAnsi="Arial" w:cs="Arial"/>
        </w:rPr>
        <w:t xml:space="preserve">Welcoming New Arrivals needs a whole-school approach. Schools need to ensure they have carefully considered, and if necessary formalised, their welcome and induction procedures through for example, an Induction Policy </w:t>
      </w:r>
    </w:p>
    <w:p w:rsidR="00013408" w:rsidRPr="00B0229F" w:rsidRDefault="00013408" w:rsidP="00C82C80">
      <w:pPr>
        <w:autoSpaceDE w:val="0"/>
        <w:autoSpaceDN w:val="0"/>
        <w:adjustRightInd w:val="0"/>
        <w:spacing w:after="0" w:line="240" w:lineRule="auto"/>
        <w:ind w:left="360"/>
        <w:rPr>
          <w:rFonts w:ascii="Arial" w:hAnsi="Arial" w:cs="Arial"/>
        </w:rPr>
      </w:pPr>
    </w:p>
    <w:p w:rsidR="00013408" w:rsidRPr="00B0229F" w:rsidRDefault="00013408" w:rsidP="00C82C80">
      <w:pPr>
        <w:numPr>
          <w:ilvl w:val="0"/>
          <w:numId w:val="2"/>
        </w:numPr>
        <w:rPr>
          <w:rFonts w:ascii="Arial" w:hAnsi="Arial" w:cs="Arial"/>
        </w:rPr>
      </w:pPr>
      <w:r w:rsidRPr="00B0229F">
        <w:rPr>
          <w:rFonts w:ascii="Arial" w:hAnsi="Arial" w:cs="Arial"/>
        </w:rPr>
        <w:t>Some cultural values and practices may be different from those of the teacher</w:t>
      </w:r>
    </w:p>
    <w:p w:rsidR="00013408" w:rsidRPr="00B0229F" w:rsidRDefault="00013408" w:rsidP="00C82C80">
      <w:pPr>
        <w:numPr>
          <w:ilvl w:val="0"/>
          <w:numId w:val="2"/>
        </w:numPr>
        <w:rPr>
          <w:rFonts w:ascii="Arial" w:hAnsi="Arial" w:cs="Arial"/>
        </w:rPr>
      </w:pPr>
      <w:r w:rsidRPr="00B0229F">
        <w:rPr>
          <w:rFonts w:ascii="Arial" w:hAnsi="Arial" w:cs="Arial"/>
        </w:rPr>
        <w:t xml:space="preserve"> Children need to have the freedom to use their own languages and to code-switch when necessary</w:t>
      </w:r>
    </w:p>
    <w:p w:rsidR="00013408" w:rsidRPr="00B0229F" w:rsidRDefault="00013408" w:rsidP="00C82C80">
      <w:pPr>
        <w:numPr>
          <w:ilvl w:val="0"/>
          <w:numId w:val="2"/>
        </w:numPr>
        <w:rPr>
          <w:rFonts w:ascii="Arial" w:hAnsi="Arial" w:cs="Arial"/>
        </w:rPr>
      </w:pPr>
      <w:r w:rsidRPr="00B0229F">
        <w:rPr>
          <w:rFonts w:ascii="Arial" w:hAnsi="Arial" w:cs="Arial"/>
        </w:rPr>
        <w:t>New arrivals may need a range of ‘scaffolds’ to support learning and that the degree of support needed will vary over time, context and degree of content complexity</w:t>
      </w:r>
    </w:p>
    <w:p w:rsidR="00013408" w:rsidRPr="00B0229F" w:rsidRDefault="00013408" w:rsidP="008B4894">
      <w:pPr>
        <w:numPr>
          <w:ilvl w:val="0"/>
          <w:numId w:val="1"/>
        </w:numPr>
        <w:rPr>
          <w:rFonts w:ascii="Arial" w:hAnsi="Arial" w:cs="Arial"/>
        </w:rPr>
      </w:pPr>
      <w:r w:rsidRPr="00B0229F">
        <w:rPr>
          <w:rFonts w:ascii="Arial" w:hAnsi="Arial" w:cs="Arial"/>
        </w:rPr>
        <w:t>that children will need time and support so that they do not feel pressurised</w:t>
      </w:r>
    </w:p>
    <w:p w:rsidR="00013408" w:rsidRPr="00B0229F" w:rsidRDefault="00013408" w:rsidP="008B4894">
      <w:pPr>
        <w:numPr>
          <w:ilvl w:val="0"/>
          <w:numId w:val="1"/>
        </w:numPr>
        <w:rPr>
          <w:rFonts w:ascii="Arial" w:hAnsi="Arial" w:cs="Arial"/>
        </w:rPr>
      </w:pPr>
      <w:r w:rsidRPr="00B0229F">
        <w:rPr>
          <w:rFonts w:ascii="Arial" w:hAnsi="Arial" w:cs="Arial"/>
        </w:rPr>
        <w:t xml:space="preserve"> that supportive attitudes of peers may need to be actively fostered</w:t>
      </w:r>
    </w:p>
    <w:p w:rsidR="00013408" w:rsidRPr="00B0229F" w:rsidRDefault="00013408" w:rsidP="008B4894">
      <w:pPr>
        <w:numPr>
          <w:ilvl w:val="0"/>
          <w:numId w:val="1"/>
        </w:numPr>
        <w:rPr>
          <w:rFonts w:ascii="Arial" w:hAnsi="Arial" w:cs="Arial"/>
        </w:rPr>
      </w:pPr>
      <w:r w:rsidRPr="00B0229F">
        <w:rPr>
          <w:rFonts w:ascii="Arial" w:hAnsi="Arial" w:cs="Arial"/>
        </w:rPr>
        <w:t xml:space="preserve"> It may be difficult to assess children’s real achievements and that the active involvement of parents will make a great deal of difference, as will ongoing monitoring.</w:t>
      </w:r>
    </w:p>
    <w:p w:rsidR="00013408" w:rsidRPr="00B0229F" w:rsidRDefault="00013408">
      <w:pPr>
        <w:rPr>
          <w:rFonts w:ascii="Arial" w:hAnsi="Arial" w:cs="Arial"/>
        </w:rPr>
      </w:pPr>
    </w:p>
    <w:p w:rsidR="00013408" w:rsidRPr="00B0229F" w:rsidRDefault="00013408" w:rsidP="004B5C97">
      <w:pPr>
        <w:autoSpaceDE w:val="0"/>
        <w:autoSpaceDN w:val="0"/>
        <w:adjustRightInd w:val="0"/>
        <w:spacing w:after="0" w:line="240" w:lineRule="auto"/>
        <w:rPr>
          <w:rFonts w:ascii="Arial" w:hAnsi="Arial" w:cs="Arial"/>
        </w:rPr>
      </w:pPr>
      <w:r w:rsidRPr="00B0229F">
        <w:rPr>
          <w:rFonts w:ascii="Arial" w:hAnsi="Arial" w:cs="Arial"/>
        </w:rPr>
        <w:t>Definitions</w:t>
      </w:r>
    </w:p>
    <w:p w:rsidR="00013408" w:rsidRPr="00B0229F" w:rsidRDefault="00013408" w:rsidP="004B5C97">
      <w:pPr>
        <w:autoSpaceDE w:val="0"/>
        <w:autoSpaceDN w:val="0"/>
        <w:adjustRightInd w:val="0"/>
        <w:spacing w:after="0" w:line="240" w:lineRule="auto"/>
        <w:rPr>
          <w:rFonts w:ascii="Arial" w:hAnsi="Arial" w:cs="Arial"/>
        </w:rPr>
      </w:pPr>
    </w:p>
    <w:p w:rsidR="00013408" w:rsidRPr="00B0229F" w:rsidRDefault="00013408" w:rsidP="004B5C97">
      <w:pPr>
        <w:autoSpaceDE w:val="0"/>
        <w:autoSpaceDN w:val="0"/>
        <w:adjustRightInd w:val="0"/>
        <w:spacing w:after="0" w:line="240" w:lineRule="auto"/>
        <w:rPr>
          <w:rFonts w:ascii="Arial" w:hAnsi="Arial" w:cs="Arial"/>
        </w:rPr>
      </w:pPr>
      <w:r w:rsidRPr="00B0229F">
        <w:rPr>
          <w:rFonts w:ascii="Arial" w:hAnsi="Arial" w:cs="Arial"/>
          <w:b/>
          <w:bCs/>
        </w:rPr>
        <w:t>New arrivals</w:t>
      </w:r>
      <w:r w:rsidRPr="00B0229F">
        <w:rPr>
          <w:rFonts w:ascii="Arial" w:hAnsi="Arial" w:cs="Arial"/>
        </w:rPr>
        <w:t>: New arrivals may be described as:</w:t>
      </w:r>
    </w:p>
    <w:p w:rsidR="00013408" w:rsidRPr="00B0229F" w:rsidRDefault="00013408" w:rsidP="004B5C97">
      <w:pPr>
        <w:pStyle w:val="ListParagraph"/>
        <w:numPr>
          <w:ilvl w:val="0"/>
          <w:numId w:val="19"/>
        </w:numPr>
        <w:autoSpaceDE w:val="0"/>
        <w:autoSpaceDN w:val="0"/>
        <w:adjustRightInd w:val="0"/>
        <w:spacing w:after="0" w:line="240" w:lineRule="auto"/>
        <w:rPr>
          <w:rFonts w:ascii="Arial" w:hAnsi="Arial" w:cs="Arial"/>
        </w:rPr>
      </w:pPr>
      <w:r w:rsidRPr="00B0229F">
        <w:rPr>
          <w:rFonts w:ascii="Arial" w:hAnsi="Arial" w:cs="Arial"/>
          <w:b/>
          <w:bCs/>
        </w:rPr>
        <w:lastRenderedPageBreak/>
        <w:t>International migrants</w:t>
      </w:r>
      <w:r w:rsidRPr="00B0229F">
        <w:rPr>
          <w:rFonts w:ascii="Arial" w:hAnsi="Arial" w:cs="Arial"/>
        </w:rPr>
        <w:t xml:space="preserve"> – including refugees, asylum seekers and economic migrants from overseas.</w:t>
      </w:r>
    </w:p>
    <w:p w:rsidR="00013408" w:rsidRPr="00B0229F" w:rsidRDefault="00013408" w:rsidP="004B5C97">
      <w:pPr>
        <w:pStyle w:val="ListParagraph"/>
        <w:numPr>
          <w:ilvl w:val="0"/>
          <w:numId w:val="19"/>
        </w:numPr>
        <w:autoSpaceDE w:val="0"/>
        <w:autoSpaceDN w:val="0"/>
        <w:adjustRightInd w:val="0"/>
        <w:spacing w:after="0" w:line="240" w:lineRule="auto"/>
        <w:rPr>
          <w:rFonts w:ascii="Arial" w:hAnsi="Arial" w:cs="Arial"/>
        </w:rPr>
      </w:pPr>
      <w:r w:rsidRPr="00B0229F">
        <w:rPr>
          <w:rFonts w:ascii="Arial" w:hAnsi="Arial" w:cs="Arial"/>
          <w:b/>
          <w:bCs/>
        </w:rPr>
        <w:t>Internal migrants</w:t>
      </w:r>
      <w:r w:rsidRPr="00B0229F">
        <w:rPr>
          <w:rFonts w:ascii="Arial" w:hAnsi="Arial" w:cs="Arial"/>
        </w:rPr>
        <w:t xml:space="preserve"> – including pupils joining the school as a result of moving home within the </w:t>
      </w:r>
      <w:smartTag w:uri="urn:schemas-microsoft-com:office:smarttags" w:element="place">
        <w:smartTag w:uri="urn:schemas-microsoft-com:office:smarttags" w:element="country-region">
          <w:r w:rsidRPr="00B0229F">
            <w:rPr>
              <w:rFonts w:ascii="Arial" w:hAnsi="Arial" w:cs="Arial"/>
            </w:rPr>
            <w:t>UK</w:t>
          </w:r>
        </w:smartTag>
      </w:smartTag>
      <w:r w:rsidRPr="00B0229F">
        <w:rPr>
          <w:rFonts w:ascii="Arial" w:hAnsi="Arial" w:cs="Arial"/>
        </w:rPr>
        <w:t>, for example, Gypsy, Roma and Traveller pupils.</w:t>
      </w:r>
    </w:p>
    <w:p w:rsidR="00013408" w:rsidRPr="00B0229F" w:rsidRDefault="00013408" w:rsidP="004B5C97">
      <w:pPr>
        <w:pStyle w:val="ListParagraph"/>
        <w:numPr>
          <w:ilvl w:val="0"/>
          <w:numId w:val="19"/>
        </w:numPr>
        <w:autoSpaceDE w:val="0"/>
        <w:autoSpaceDN w:val="0"/>
        <w:adjustRightInd w:val="0"/>
        <w:spacing w:after="0" w:line="240" w:lineRule="auto"/>
        <w:rPr>
          <w:rFonts w:ascii="Arial" w:hAnsi="Arial" w:cs="Arial"/>
        </w:rPr>
      </w:pPr>
      <w:r w:rsidRPr="00B0229F">
        <w:rPr>
          <w:rFonts w:ascii="Arial" w:hAnsi="Arial" w:cs="Arial"/>
          <w:b/>
          <w:bCs/>
        </w:rPr>
        <w:t>Institutional movers</w:t>
      </w:r>
      <w:r w:rsidRPr="00B0229F">
        <w:rPr>
          <w:rFonts w:ascii="Arial" w:hAnsi="Arial" w:cs="Arial"/>
        </w:rPr>
        <w:t xml:space="preserve"> – pupils who change schools without moving home, including exclusions and voluntary transfers.</w:t>
      </w:r>
    </w:p>
    <w:p w:rsidR="00013408" w:rsidRPr="00B0229F" w:rsidRDefault="00013408" w:rsidP="004B5C97">
      <w:pPr>
        <w:pStyle w:val="ListParagraph"/>
        <w:numPr>
          <w:ilvl w:val="0"/>
          <w:numId w:val="19"/>
        </w:numPr>
        <w:autoSpaceDE w:val="0"/>
        <w:autoSpaceDN w:val="0"/>
        <w:adjustRightInd w:val="0"/>
        <w:spacing w:after="0" w:line="240" w:lineRule="auto"/>
        <w:rPr>
          <w:rFonts w:ascii="Arial" w:hAnsi="Arial" w:cs="Arial"/>
        </w:rPr>
      </w:pPr>
      <w:r w:rsidRPr="00B0229F">
        <w:rPr>
          <w:rFonts w:ascii="Arial" w:hAnsi="Arial" w:cs="Arial"/>
          <w:b/>
          <w:bCs/>
        </w:rPr>
        <w:t>Individual movers</w:t>
      </w:r>
      <w:r w:rsidRPr="00B0229F">
        <w:rPr>
          <w:rFonts w:ascii="Arial" w:hAnsi="Arial" w:cs="Arial"/>
        </w:rPr>
        <w:t xml:space="preserve"> – pupils who move without their family, for example looked after children and unaccompanied asylum seeking children.</w:t>
      </w:r>
    </w:p>
    <w:p w:rsidR="00013408" w:rsidRPr="00B0229F" w:rsidRDefault="00013408" w:rsidP="004B5C97">
      <w:pPr>
        <w:autoSpaceDE w:val="0"/>
        <w:autoSpaceDN w:val="0"/>
        <w:adjustRightInd w:val="0"/>
        <w:spacing w:after="0" w:line="240" w:lineRule="auto"/>
        <w:rPr>
          <w:rFonts w:ascii="Arial" w:hAnsi="Arial" w:cs="Arial"/>
        </w:rPr>
      </w:pPr>
    </w:p>
    <w:p w:rsidR="00013408" w:rsidRPr="00B0229F" w:rsidRDefault="00013408" w:rsidP="004B5C97">
      <w:pPr>
        <w:autoSpaceDE w:val="0"/>
        <w:autoSpaceDN w:val="0"/>
        <w:adjustRightInd w:val="0"/>
        <w:spacing w:after="0" w:line="240" w:lineRule="auto"/>
        <w:rPr>
          <w:rFonts w:ascii="Arial" w:hAnsi="Arial" w:cs="Arial"/>
        </w:rPr>
      </w:pPr>
      <w:r w:rsidRPr="00B0229F">
        <w:rPr>
          <w:rFonts w:ascii="Arial" w:hAnsi="Arial" w:cs="Arial"/>
        </w:rPr>
        <w:t>This guidance focuses primarily on meeting the needs of pupils who have arrived in school as a result of international migration. However, the guidance may be more widely applicable to a number of groups of mobile pupils who arrive in school outside standard admission times.</w:t>
      </w:r>
    </w:p>
    <w:p w:rsidR="00013408" w:rsidRPr="00B0229F" w:rsidRDefault="00013408" w:rsidP="004B5C97">
      <w:pPr>
        <w:autoSpaceDE w:val="0"/>
        <w:autoSpaceDN w:val="0"/>
        <w:adjustRightInd w:val="0"/>
        <w:spacing w:after="0" w:line="240" w:lineRule="auto"/>
        <w:rPr>
          <w:rFonts w:ascii="Arial" w:hAnsi="Arial" w:cs="Arial"/>
        </w:rPr>
      </w:pPr>
    </w:p>
    <w:p w:rsidR="00013408" w:rsidRPr="00B0229F" w:rsidRDefault="00013408" w:rsidP="004B5C97">
      <w:pPr>
        <w:autoSpaceDE w:val="0"/>
        <w:autoSpaceDN w:val="0"/>
        <w:adjustRightInd w:val="0"/>
        <w:spacing w:after="0" w:line="240" w:lineRule="auto"/>
        <w:rPr>
          <w:rFonts w:ascii="Arial" w:hAnsi="Arial" w:cs="Arial"/>
          <w:color w:val="231F20"/>
        </w:rPr>
      </w:pPr>
      <w:r w:rsidRPr="00B0229F">
        <w:rPr>
          <w:rFonts w:ascii="Arial" w:hAnsi="Arial" w:cs="Arial"/>
          <w:b/>
          <w:bCs/>
          <w:color w:val="231F20"/>
        </w:rPr>
        <w:t xml:space="preserve">EAL </w:t>
      </w:r>
      <w:r w:rsidRPr="00B0229F">
        <w:rPr>
          <w:rFonts w:ascii="Arial" w:hAnsi="Arial" w:cs="Arial"/>
          <w:color w:val="231F20"/>
        </w:rPr>
        <w:t>stands for English as an additional language and recognises the fact that many children learning English in schools in this country already know one or more other languages and are adding English to that repertoire.</w:t>
      </w:r>
    </w:p>
    <w:p w:rsidR="00013408" w:rsidRPr="00B0229F" w:rsidRDefault="00013408" w:rsidP="004B5C97">
      <w:pPr>
        <w:autoSpaceDE w:val="0"/>
        <w:autoSpaceDN w:val="0"/>
        <w:adjustRightInd w:val="0"/>
        <w:spacing w:after="0" w:line="240" w:lineRule="auto"/>
        <w:rPr>
          <w:rFonts w:ascii="Arial" w:hAnsi="Arial" w:cs="Arial"/>
          <w:b/>
          <w:bCs/>
          <w:color w:val="231F20"/>
        </w:rPr>
      </w:pPr>
    </w:p>
    <w:p w:rsidR="00013408" w:rsidRPr="00B0229F" w:rsidRDefault="00013408" w:rsidP="004B5C97">
      <w:pPr>
        <w:autoSpaceDE w:val="0"/>
        <w:autoSpaceDN w:val="0"/>
        <w:adjustRightInd w:val="0"/>
        <w:spacing w:after="0" w:line="240" w:lineRule="auto"/>
        <w:rPr>
          <w:rFonts w:ascii="Arial" w:hAnsi="Arial" w:cs="Arial"/>
          <w:color w:val="231F20"/>
        </w:rPr>
      </w:pPr>
      <w:r w:rsidRPr="00B0229F">
        <w:rPr>
          <w:rFonts w:ascii="Arial" w:hAnsi="Arial" w:cs="Arial"/>
          <w:b/>
          <w:bCs/>
          <w:color w:val="231F20"/>
        </w:rPr>
        <w:t xml:space="preserve">Bilingual </w:t>
      </w:r>
      <w:r w:rsidRPr="00B0229F">
        <w:rPr>
          <w:rFonts w:ascii="Arial" w:hAnsi="Arial" w:cs="Arial"/>
          <w:color w:val="231F20"/>
        </w:rPr>
        <w:t>is used to refer to those children who have access to more than one language at home and at school. It does not necessarily imply full fluency in both or all of their languages.</w:t>
      </w:r>
    </w:p>
    <w:p w:rsidR="00013408" w:rsidRPr="00B0229F" w:rsidRDefault="00013408" w:rsidP="004B5C97">
      <w:pPr>
        <w:autoSpaceDE w:val="0"/>
        <w:autoSpaceDN w:val="0"/>
        <w:adjustRightInd w:val="0"/>
        <w:spacing w:after="0" w:line="240" w:lineRule="auto"/>
        <w:rPr>
          <w:rFonts w:ascii="Arial" w:hAnsi="Arial" w:cs="Arial"/>
          <w:b/>
          <w:bCs/>
          <w:color w:val="231F20"/>
        </w:rPr>
      </w:pPr>
    </w:p>
    <w:p w:rsidR="00013408" w:rsidRPr="00B0229F" w:rsidRDefault="00013408" w:rsidP="004B5C97">
      <w:pPr>
        <w:autoSpaceDE w:val="0"/>
        <w:autoSpaceDN w:val="0"/>
        <w:adjustRightInd w:val="0"/>
        <w:spacing w:after="0" w:line="240" w:lineRule="auto"/>
        <w:rPr>
          <w:rFonts w:ascii="Arial" w:hAnsi="Arial" w:cs="Arial"/>
          <w:color w:val="231F20"/>
        </w:rPr>
      </w:pPr>
      <w:r w:rsidRPr="00B0229F">
        <w:rPr>
          <w:rFonts w:ascii="Arial" w:hAnsi="Arial" w:cs="Arial"/>
          <w:b/>
          <w:bCs/>
          <w:color w:val="231F20"/>
        </w:rPr>
        <w:t xml:space="preserve">Minority ethnic group </w:t>
      </w:r>
      <w:r w:rsidRPr="00B0229F">
        <w:rPr>
          <w:rFonts w:ascii="Arial" w:hAnsi="Arial" w:cs="Arial"/>
          <w:color w:val="231F20"/>
        </w:rPr>
        <w:t>is used in this publication for all those groups other than the white British majority. Although children from these groups may well form the majority in some school contexts, they are still members of groups in a minority nationally and will continue to be referred to as children from minority ethnic groups. Most children learning EAL are from   ethnic groups. School Census data shows that only a very small percentage of EAL learners are white.</w:t>
      </w: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b/>
          <w:bCs/>
          <w:sz w:val="24"/>
          <w:szCs w:val="24"/>
        </w:rPr>
      </w:pPr>
      <w:r w:rsidRPr="00B0229F">
        <w:rPr>
          <w:rFonts w:ascii="Arial" w:hAnsi="Arial" w:cs="Arial"/>
          <w:b/>
          <w:bCs/>
          <w:sz w:val="24"/>
          <w:szCs w:val="24"/>
        </w:rPr>
        <w:t>3. New arrivals in the Bradford</w:t>
      </w:r>
      <w:r>
        <w:rPr>
          <w:rFonts w:ascii="Arial" w:hAnsi="Arial" w:cs="Arial"/>
          <w:b/>
          <w:bCs/>
          <w:sz w:val="24"/>
          <w:szCs w:val="24"/>
        </w:rPr>
        <w:t xml:space="preserve"> D</w:t>
      </w:r>
      <w:r w:rsidRPr="00B0229F">
        <w:rPr>
          <w:rFonts w:ascii="Arial" w:hAnsi="Arial" w:cs="Arial"/>
          <w:b/>
          <w:bCs/>
          <w:sz w:val="24"/>
          <w:szCs w:val="24"/>
        </w:rPr>
        <w:t>istrict</w:t>
      </w:r>
    </w:p>
    <w:p w:rsidR="00013408" w:rsidRPr="00B0229F" w:rsidRDefault="00013408" w:rsidP="001D5043">
      <w:pPr>
        <w:autoSpaceDE w:val="0"/>
        <w:autoSpaceDN w:val="0"/>
        <w:adjustRightInd w:val="0"/>
        <w:spacing w:after="0" w:line="240" w:lineRule="auto"/>
        <w:rPr>
          <w:rFonts w:ascii="Arial" w:hAnsi="Arial" w:cs="Arial"/>
          <w:sz w:val="24"/>
          <w:szCs w:val="24"/>
        </w:rPr>
      </w:pPr>
    </w:p>
    <w:p w:rsidR="00013408" w:rsidRPr="00B0229F" w:rsidRDefault="00013408" w:rsidP="004B5C97">
      <w:pPr>
        <w:tabs>
          <w:tab w:val="left" w:pos="8820"/>
        </w:tabs>
        <w:rPr>
          <w:rFonts w:ascii="Arial" w:hAnsi="Arial" w:cs="Arial"/>
        </w:rPr>
      </w:pPr>
      <w:r w:rsidRPr="00B0229F">
        <w:rPr>
          <w:rFonts w:ascii="Arial" w:hAnsi="Arial" w:cs="Arial"/>
        </w:rPr>
        <w:t xml:space="preserve">The Bradford District has had a significant minority ethnic population since the 1960s and due to its industrial heritage has had migration for many years previously. Families have re-located to </w:t>
      </w:r>
      <w:smartTag w:uri="urn:schemas-microsoft-com:office:smarttags" w:element="place">
        <w:r w:rsidRPr="00B0229F">
          <w:rPr>
            <w:rFonts w:ascii="Arial" w:hAnsi="Arial" w:cs="Arial"/>
          </w:rPr>
          <w:t>Bradford</w:t>
        </w:r>
      </w:smartTag>
      <w:r w:rsidRPr="00B0229F">
        <w:rPr>
          <w:rFonts w:ascii="Arial" w:hAnsi="Arial" w:cs="Arial"/>
        </w:rPr>
        <w:t xml:space="preserve"> from all over the world for a variety of reasons.  Many of those who came in earlier waves of migration have settled here successfully and see </w:t>
      </w:r>
      <w:smartTag w:uri="urn:schemas-microsoft-com:office:smarttags" w:element="place">
        <w:r w:rsidRPr="00B0229F">
          <w:rPr>
            <w:rFonts w:ascii="Arial" w:hAnsi="Arial" w:cs="Arial"/>
          </w:rPr>
          <w:t>Bradford</w:t>
        </w:r>
      </w:smartTag>
      <w:r w:rsidRPr="00B0229F">
        <w:rPr>
          <w:rFonts w:ascii="Arial" w:hAnsi="Arial" w:cs="Arial"/>
        </w:rPr>
        <w:t xml:space="preserve"> as their home.  </w:t>
      </w:r>
    </w:p>
    <w:p w:rsidR="00013408" w:rsidRPr="00B0229F" w:rsidRDefault="00013408" w:rsidP="004B5C97">
      <w:pPr>
        <w:rPr>
          <w:rFonts w:ascii="Arial" w:hAnsi="Arial" w:cs="Arial"/>
        </w:rPr>
      </w:pPr>
      <w:r w:rsidRPr="00B0229F">
        <w:rPr>
          <w:rFonts w:ascii="Arial" w:hAnsi="Arial" w:cs="Arial"/>
        </w:rPr>
        <w:t xml:space="preserve">One of the most recent groups of people to come to Bradford are from Central and </w:t>
      </w:r>
      <w:smartTag w:uri="urn:schemas-microsoft-com:office:smarttags" w:element="place">
        <w:r w:rsidRPr="00B0229F">
          <w:rPr>
            <w:rFonts w:ascii="Arial" w:hAnsi="Arial" w:cs="Arial"/>
          </w:rPr>
          <w:t>Eastern Europe</w:t>
        </w:r>
      </w:smartTag>
      <w:r w:rsidRPr="00B0229F">
        <w:rPr>
          <w:rFonts w:ascii="Arial" w:hAnsi="Arial" w:cs="Arial"/>
        </w:rPr>
        <w:t xml:space="preserve">.  Their status is that of economic migrants but the expectation is that the majority will settle here and become part of </w:t>
      </w:r>
      <w:smartTag w:uri="urn:schemas-microsoft-com:office:smarttags" w:element="place">
        <w:r w:rsidRPr="00B0229F">
          <w:rPr>
            <w:rFonts w:ascii="Arial" w:hAnsi="Arial" w:cs="Arial"/>
          </w:rPr>
          <w:t>Bradford</w:t>
        </w:r>
      </w:smartTag>
      <w:r w:rsidRPr="00B0229F">
        <w:rPr>
          <w:rFonts w:ascii="Arial" w:hAnsi="Arial" w:cs="Arial"/>
        </w:rPr>
        <w:t xml:space="preserve">’s diverse community.  Most have come from </w:t>
      </w:r>
      <w:smartTag w:uri="urn:schemas-microsoft-com:office:smarttags" w:element="country-region">
        <w:r w:rsidRPr="00B0229F">
          <w:rPr>
            <w:rFonts w:ascii="Arial" w:hAnsi="Arial" w:cs="Arial"/>
          </w:rPr>
          <w:t>Slovakia</w:t>
        </w:r>
      </w:smartTag>
      <w:r w:rsidRPr="00B0229F">
        <w:rPr>
          <w:rFonts w:ascii="Arial" w:hAnsi="Arial" w:cs="Arial"/>
        </w:rPr>
        <w:t xml:space="preserve">, </w:t>
      </w:r>
      <w:r>
        <w:rPr>
          <w:rFonts w:ascii="Arial" w:hAnsi="Arial" w:cs="Arial"/>
        </w:rPr>
        <w:t xml:space="preserve">the </w:t>
      </w:r>
      <w:smartTag w:uri="urn:schemas-microsoft-com:office:smarttags" w:element="PlaceName">
        <w:r w:rsidRPr="00B0229F">
          <w:rPr>
            <w:rFonts w:ascii="Arial" w:hAnsi="Arial" w:cs="Arial"/>
          </w:rPr>
          <w:t>Czech</w:t>
        </w:r>
      </w:smartTag>
      <w:r w:rsidRPr="00B0229F">
        <w:rPr>
          <w:rFonts w:ascii="Arial" w:hAnsi="Arial" w:cs="Arial"/>
        </w:rPr>
        <w:t xml:space="preserve"> </w:t>
      </w:r>
      <w:smartTag w:uri="urn:schemas-microsoft-com:office:smarttags" w:element="PlaceType">
        <w:r w:rsidRPr="00B0229F">
          <w:rPr>
            <w:rFonts w:ascii="Arial" w:hAnsi="Arial" w:cs="Arial"/>
          </w:rPr>
          <w:t>Republic</w:t>
        </w:r>
      </w:smartTag>
      <w:r w:rsidRPr="00B0229F">
        <w:rPr>
          <w:rFonts w:ascii="Arial" w:hAnsi="Arial" w:cs="Arial"/>
        </w:rPr>
        <w:t xml:space="preserve"> and </w:t>
      </w:r>
      <w:smartTag w:uri="urn:schemas-microsoft-com:office:smarttags" w:element="place">
        <w:smartTag w:uri="urn:schemas-microsoft-com:office:smarttags" w:element="country-region">
          <w:r w:rsidRPr="00B0229F">
            <w:rPr>
              <w:rFonts w:ascii="Arial" w:hAnsi="Arial" w:cs="Arial"/>
            </w:rPr>
            <w:t>Poland</w:t>
          </w:r>
        </w:smartTag>
      </w:smartTag>
      <w:r w:rsidRPr="00B0229F">
        <w:rPr>
          <w:rFonts w:ascii="Arial" w:hAnsi="Arial" w:cs="Arial"/>
        </w:rPr>
        <w:t>. The vast majority of the Slovakian and Czech families come from a Roma background. There are smaller numbers of Polish, Romanian and Hungarian Roma families.</w:t>
      </w:r>
    </w:p>
    <w:p w:rsidR="00013408" w:rsidRPr="00B0229F" w:rsidRDefault="00013408" w:rsidP="004B5C97">
      <w:pPr>
        <w:rPr>
          <w:rFonts w:ascii="Arial" w:hAnsi="Arial" w:cs="Arial"/>
        </w:rPr>
      </w:pPr>
      <w:r w:rsidRPr="00B0229F">
        <w:rPr>
          <w:rFonts w:ascii="Arial" w:hAnsi="Arial" w:cs="Arial"/>
        </w:rPr>
        <w:t xml:space="preserve">There are also families seeking Asylum and those who have been successful in their application for asylum and been granted Refugee status (due to </w:t>
      </w:r>
      <w:r w:rsidRPr="00B0229F">
        <w:rPr>
          <w:rFonts w:ascii="Arial" w:hAnsi="Arial" w:cs="Arial"/>
          <w:b/>
          <w:bCs/>
        </w:rPr>
        <w:t>a</w:t>
      </w:r>
      <w:r w:rsidRPr="00B0229F">
        <w:rPr>
          <w:rFonts w:ascii="Arial" w:hAnsi="Arial" w:cs="Arial"/>
        </w:rPr>
        <w:t xml:space="preserve"> well-founded fear of persecution due to race, religion, nationality, political opinion or membership of a social group in their country of origin) who have moved to the district.</w:t>
      </w:r>
    </w:p>
    <w:p w:rsidR="00013408" w:rsidRPr="00B0229F" w:rsidRDefault="00013408" w:rsidP="004B5C97">
      <w:pPr>
        <w:rPr>
          <w:rFonts w:ascii="Arial" w:hAnsi="Arial" w:cs="Arial"/>
        </w:rPr>
      </w:pPr>
      <w:r w:rsidRPr="00B0229F">
        <w:rPr>
          <w:rFonts w:ascii="Arial" w:hAnsi="Arial" w:cs="Arial"/>
        </w:rPr>
        <w:t>The following numbers of children and young people are currently (July 2012) on roll in Bradford District schools and nurseries:</w:t>
      </w:r>
    </w:p>
    <w:p w:rsidR="00013408" w:rsidRPr="00B0229F" w:rsidRDefault="00013408" w:rsidP="004B5C97">
      <w:pPr>
        <w:numPr>
          <w:ilvl w:val="0"/>
          <w:numId w:val="26"/>
        </w:numPr>
        <w:rPr>
          <w:rFonts w:ascii="Arial" w:hAnsi="Arial" w:cs="Arial"/>
        </w:rPr>
      </w:pPr>
      <w:r w:rsidRPr="00B0229F">
        <w:rPr>
          <w:rFonts w:ascii="Arial" w:hAnsi="Arial" w:cs="Arial"/>
        </w:rPr>
        <w:t xml:space="preserve">One hundred and fifty Asylum Seekers from many parts of the world including </w:t>
      </w:r>
      <w:smartTag w:uri="urn:schemas-microsoft-com:office:smarttags" w:element="country-region">
        <w:r w:rsidRPr="00B0229F">
          <w:rPr>
            <w:rFonts w:ascii="Arial" w:hAnsi="Arial" w:cs="Arial"/>
          </w:rPr>
          <w:t>Pakistan</w:t>
        </w:r>
      </w:smartTag>
      <w:r w:rsidRPr="00B0229F">
        <w:rPr>
          <w:rFonts w:ascii="Arial" w:hAnsi="Arial" w:cs="Arial"/>
        </w:rPr>
        <w:t xml:space="preserve">, </w:t>
      </w:r>
      <w:r>
        <w:rPr>
          <w:rFonts w:ascii="Arial" w:hAnsi="Arial" w:cs="Arial"/>
        </w:rPr>
        <w:t xml:space="preserve">the </w:t>
      </w:r>
      <w:smartTag w:uri="urn:schemas-microsoft-com:office:smarttags" w:element="country-region">
        <w:r w:rsidRPr="00B0229F">
          <w:rPr>
            <w:rFonts w:ascii="Arial" w:hAnsi="Arial" w:cs="Arial"/>
          </w:rPr>
          <w:t>Congo</w:t>
        </w:r>
      </w:smartTag>
      <w:r w:rsidRPr="00B0229F">
        <w:rPr>
          <w:rFonts w:ascii="Arial" w:hAnsi="Arial" w:cs="Arial"/>
        </w:rPr>
        <w:t xml:space="preserve"> and </w:t>
      </w:r>
      <w:smartTag w:uri="urn:schemas-microsoft-com:office:smarttags" w:element="place">
        <w:smartTag w:uri="urn:schemas-microsoft-com:office:smarttags" w:element="country-region">
          <w:r w:rsidRPr="00B0229F">
            <w:rPr>
              <w:rFonts w:ascii="Arial" w:hAnsi="Arial" w:cs="Arial"/>
            </w:rPr>
            <w:t>China</w:t>
          </w:r>
        </w:smartTag>
      </w:smartTag>
    </w:p>
    <w:p w:rsidR="00013408" w:rsidRPr="00B0229F" w:rsidRDefault="00013408" w:rsidP="004B5C97">
      <w:pPr>
        <w:numPr>
          <w:ilvl w:val="0"/>
          <w:numId w:val="26"/>
        </w:numPr>
        <w:rPr>
          <w:rFonts w:ascii="Arial" w:hAnsi="Arial" w:cs="Arial"/>
        </w:rPr>
      </w:pPr>
      <w:r w:rsidRPr="00B0229F">
        <w:rPr>
          <w:rFonts w:ascii="Arial" w:hAnsi="Arial" w:cs="Arial"/>
        </w:rPr>
        <w:lastRenderedPageBreak/>
        <w:t xml:space="preserve">Two thousand two hundred and twenty two EU Migrant Workers from Central and Eastern Europe i.e. </w:t>
      </w:r>
      <w:smartTag w:uri="urn:schemas-microsoft-com:office:smarttags" w:element="country-region">
        <w:r w:rsidRPr="00B0229F">
          <w:rPr>
            <w:rFonts w:ascii="Arial" w:hAnsi="Arial" w:cs="Arial"/>
          </w:rPr>
          <w:t>Slovakia</w:t>
        </w:r>
      </w:smartTag>
      <w:r w:rsidRPr="00B0229F">
        <w:rPr>
          <w:rFonts w:ascii="Arial" w:hAnsi="Arial" w:cs="Arial"/>
        </w:rPr>
        <w:t xml:space="preserve">, </w:t>
      </w:r>
      <w:smartTag w:uri="urn:schemas-microsoft-com:office:smarttags" w:element="country-region">
        <w:r w:rsidRPr="00B0229F">
          <w:rPr>
            <w:rFonts w:ascii="Arial" w:hAnsi="Arial" w:cs="Arial"/>
          </w:rPr>
          <w:t>Poland</w:t>
        </w:r>
      </w:smartTag>
      <w:r w:rsidRPr="00B0229F">
        <w:rPr>
          <w:rFonts w:ascii="Arial" w:hAnsi="Arial" w:cs="Arial"/>
        </w:rPr>
        <w:t xml:space="preserve">, </w:t>
      </w:r>
      <w:smartTag w:uri="urn:schemas-microsoft-com:office:smarttags" w:element="PlaceName">
        <w:r w:rsidRPr="00B0229F">
          <w:rPr>
            <w:rFonts w:ascii="Arial" w:hAnsi="Arial" w:cs="Arial"/>
          </w:rPr>
          <w:t>Czech</w:t>
        </w:r>
      </w:smartTag>
      <w:r w:rsidRPr="00B0229F">
        <w:rPr>
          <w:rFonts w:ascii="Arial" w:hAnsi="Arial" w:cs="Arial"/>
        </w:rPr>
        <w:t xml:space="preserve"> </w:t>
      </w:r>
      <w:smartTag w:uri="urn:schemas-microsoft-com:office:smarttags" w:element="PlaceType">
        <w:r w:rsidRPr="00B0229F">
          <w:rPr>
            <w:rFonts w:ascii="Arial" w:hAnsi="Arial" w:cs="Arial"/>
          </w:rPr>
          <w:t>Republic</w:t>
        </w:r>
      </w:smartTag>
      <w:r w:rsidRPr="00B0229F">
        <w:rPr>
          <w:rFonts w:ascii="Arial" w:hAnsi="Arial" w:cs="Arial"/>
        </w:rPr>
        <w:t xml:space="preserve"> and </w:t>
      </w:r>
      <w:smartTag w:uri="urn:schemas-microsoft-com:office:smarttags" w:element="place">
        <w:smartTag w:uri="urn:schemas-microsoft-com:office:smarttags" w:element="country-region">
          <w:r w:rsidRPr="00B0229F">
            <w:rPr>
              <w:rFonts w:ascii="Arial" w:hAnsi="Arial" w:cs="Arial"/>
            </w:rPr>
            <w:t>Romania</w:t>
          </w:r>
        </w:smartTag>
      </w:smartTag>
    </w:p>
    <w:p w:rsidR="00013408" w:rsidRPr="00B0229F" w:rsidRDefault="00013408" w:rsidP="004B5C97">
      <w:pPr>
        <w:numPr>
          <w:ilvl w:val="0"/>
          <w:numId w:val="26"/>
        </w:numPr>
        <w:rPr>
          <w:rFonts w:ascii="Arial" w:hAnsi="Arial" w:cs="Arial"/>
        </w:rPr>
      </w:pPr>
      <w:r w:rsidRPr="00B0229F">
        <w:rPr>
          <w:rFonts w:ascii="Arial" w:hAnsi="Arial" w:cs="Arial"/>
        </w:rPr>
        <w:t xml:space="preserve">Three hundred and seventy eight Refugees from many parts of the world including </w:t>
      </w:r>
      <w:smartTag w:uri="urn:schemas-microsoft-com:office:smarttags" w:element="country-region">
        <w:r w:rsidRPr="00B0229F">
          <w:rPr>
            <w:rFonts w:ascii="Arial" w:hAnsi="Arial" w:cs="Arial"/>
          </w:rPr>
          <w:t>Burma</w:t>
        </w:r>
      </w:smartTag>
      <w:r w:rsidRPr="00B0229F">
        <w:rPr>
          <w:rFonts w:ascii="Arial" w:hAnsi="Arial" w:cs="Arial"/>
        </w:rPr>
        <w:t xml:space="preserve">, </w:t>
      </w:r>
      <w:smartTag w:uri="urn:schemas-microsoft-com:office:smarttags" w:element="country-region">
        <w:r w:rsidRPr="00B0229F">
          <w:rPr>
            <w:rFonts w:ascii="Arial" w:hAnsi="Arial" w:cs="Arial"/>
          </w:rPr>
          <w:t>Somalia</w:t>
        </w:r>
      </w:smartTag>
      <w:r w:rsidRPr="00B0229F">
        <w:rPr>
          <w:rFonts w:ascii="Arial" w:hAnsi="Arial" w:cs="Arial"/>
        </w:rPr>
        <w:t xml:space="preserve">, </w:t>
      </w:r>
      <w:smartTag w:uri="urn:schemas-microsoft-com:office:smarttags" w:element="country-region">
        <w:r w:rsidRPr="00B0229F">
          <w:rPr>
            <w:rFonts w:ascii="Arial" w:hAnsi="Arial" w:cs="Arial"/>
          </w:rPr>
          <w:t>Iraq</w:t>
        </w:r>
      </w:smartTag>
      <w:r w:rsidRPr="00B0229F">
        <w:rPr>
          <w:rFonts w:ascii="Arial" w:hAnsi="Arial" w:cs="Arial"/>
        </w:rPr>
        <w:t xml:space="preserve"> and </w:t>
      </w:r>
      <w:smartTag w:uri="urn:schemas-microsoft-com:office:smarttags" w:element="place">
        <w:smartTag w:uri="urn:schemas-microsoft-com:office:smarttags" w:element="country-region">
          <w:r w:rsidRPr="00B0229F">
            <w:rPr>
              <w:rFonts w:ascii="Arial" w:hAnsi="Arial" w:cs="Arial"/>
            </w:rPr>
            <w:t>Zimbabwe</w:t>
          </w:r>
        </w:smartTag>
      </w:smartTag>
      <w:r w:rsidRPr="00B0229F">
        <w:rPr>
          <w:rFonts w:ascii="Arial" w:hAnsi="Arial" w:cs="Arial"/>
        </w:rPr>
        <w:t>.</w:t>
      </w:r>
    </w:p>
    <w:p w:rsidR="00013408" w:rsidRPr="00B0229F" w:rsidRDefault="00013408" w:rsidP="004B5C97">
      <w:pPr>
        <w:rPr>
          <w:rFonts w:ascii="Arial" w:hAnsi="Arial" w:cs="Arial"/>
          <w:b/>
          <w:bCs/>
        </w:rPr>
      </w:pPr>
      <w:r w:rsidRPr="00B0229F">
        <w:rPr>
          <w:rFonts w:ascii="Arial" w:hAnsi="Arial" w:cs="Arial"/>
          <w:b/>
          <w:bCs/>
        </w:rPr>
        <w:t>As with other ethnic minority children and young people those from recent migrant communities enhance the school community bringing with them rich diverse cultural heritages and helping school communities to have broadening horizons of the world.</w:t>
      </w:r>
    </w:p>
    <w:p w:rsidR="00013408" w:rsidRPr="00B0229F" w:rsidRDefault="00013408" w:rsidP="001D5043">
      <w:pPr>
        <w:autoSpaceDE w:val="0"/>
        <w:autoSpaceDN w:val="0"/>
        <w:adjustRightInd w:val="0"/>
        <w:spacing w:after="0" w:line="240" w:lineRule="auto"/>
        <w:rPr>
          <w:rFonts w:ascii="Arial" w:hAnsi="Arial" w:cs="Arial"/>
          <w:b/>
          <w:bCs/>
          <w:sz w:val="24"/>
          <w:szCs w:val="24"/>
        </w:rPr>
      </w:pPr>
      <w:r w:rsidRPr="00B0229F">
        <w:rPr>
          <w:rFonts w:ascii="Arial" w:hAnsi="Arial" w:cs="Arial"/>
          <w:b/>
          <w:bCs/>
          <w:sz w:val="24"/>
          <w:szCs w:val="24"/>
        </w:rPr>
        <w:t>4. Conditions for EAL Learning</w:t>
      </w: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F263C1">
      <w:pPr>
        <w:autoSpaceDE w:val="0"/>
        <w:autoSpaceDN w:val="0"/>
        <w:adjustRightInd w:val="0"/>
        <w:spacing w:after="0" w:line="240" w:lineRule="auto"/>
        <w:rPr>
          <w:rFonts w:ascii="Arial" w:hAnsi="Arial" w:cs="Arial"/>
          <w:sz w:val="24"/>
          <w:szCs w:val="24"/>
        </w:rPr>
      </w:pPr>
      <w:r w:rsidRPr="00B0229F">
        <w:rPr>
          <w:rFonts w:ascii="Arial" w:hAnsi="Arial" w:cs="Arial"/>
          <w:sz w:val="24"/>
          <w:szCs w:val="24"/>
        </w:rPr>
        <w:t>Practitioners provide supportive conditions for children learning EAL when they:</w:t>
      </w:r>
    </w:p>
    <w:p w:rsidR="00013408" w:rsidRPr="00B0229F" w:rsidRDefault="00013408" w:rsidP="00F263C1">
      <w:pPr>
        <w:autoSpaceDE w:val="0"/>
        <w:autoSpaceDN w:val="0"/>
        <w:adjustRightInd w:val="0"/>
        <w:spacing w:after="0" w:line="240" w:lineRule="auto"/>
        <w:rPr>
          <w:rFonts w:ascii="Arial" w:hAnsi="Arial" w:cs="Arial"/>
        </w:rPr>
      </w:pPr>
    </w:p>
    <w:p w:rsidR="00013408" w:rsidRPr="00B0229F" w:rsidRDefault="00013408" w:rsidP="00F263C1">
      <w:pPr>
        <w:autoSpaceDE w:val="0"/>
        <w:autoSpaceDN w:val="0"/>
        <w:adjustRightInd w:val="0"/>
        <w:spacing w:after="0" w:line="240" w:lineRule="auto"/>
        <w:rPr>
          <w:rFonts w:ascii="Arial" w:hAnsi="Arial" w:cs="Arial"/>
        </w:rPr>
      </w:pPr>
      <w:r w:rsidRPr="00B0229F">
        <w:rPr>
          <w:rFonts w:ascii="Arial" w:hAnsi="Arial" w:cs="Arial"/>
        </w:rPr>
        <w:t>• Understand and empathise</w:t>
      </w:r>
    </w:p>
    <w:p w:rsidR="00013408" w:rsidRPr="00B0229F" w:rsidRDefault="00013408" w:rsidP="00F263C1">
      <w:pPr>
        <w:autoSpaceDE w:val="0"/>
        <w:autoSpaceDN w:val="0"/>
        <w:adjustRightInd w:val="0"/>
        <w:spacing w:after="0" w:line="240" w:lineRule="auto"/>
        <w:rPr>
          <w:rFonts w:ascii="Arial" w:hAnsi="Arial" w:cs="Arial"/>
        </w:rPr>
      </w:pPr>
      <w:r w:rsidRPr="00B0229F">
        <w:rPr>
          <w:rFonts w:ascii="Arial" w:hAnsi="Arial" w:cs="Arial"/>
        </w:rPr>
        <w:t>• Recognise the central role of relationships</w:t>
      </w:r>
    </w:p>
    <w:p w:rsidR="00013408" w:rsidRPr="00B0229F" w:rsidRDefault="00013408" w:rsidP="00F263C1">
      <w:pPr>
        <w:autoSpaceDE w:val="0"/>
        <w:autoSpaceDN w:val="0"/>
        <w:adjustRightInd w:val="0"/>
        <w:spacing w:after="0" w:line="240" w:lineRule="auto"/>
        <w:rPr>
          <w:rFonts w:ascii="Arial" w:hAnsi="Arial" w:cs="Arial"/>
        </w:rPr>
      </w:pPr>
      <w:r w:rsidRPr="00B0229F">
        <w:rPr>
          <w:rFonts w:ascii="Arial" w:hAnsi="Arial" w:cs="Arial"/>
        </w:rPr>
        <w:t>• Have high expectations</w:t>
      </w:r>
    </w:p>
    <w:p w:rsidR="00013408" w:rsidRPr="00B0229F" w:rsidRDefault="00013408" w:rsidP="00F263C1">
      <w:pPr>
        <w:autoSpaceDE w:val="0"/>
        <w:autoSpaceDN w:val="0"/>
        <w:adjustRightInd w:val="0"/>
        <w:spacing w:after="0" w:line="240" w:lineRule="auto"/>
        <w:rPr>
          <w:rFonts w:ascii="Arial" w:hAnsi="Arial" w:cs="Arial"/>
        </w:rPr>
      </w:pPr>
      <w:r w:rsidRPr="00B0229F">
        <w:rPr>
          <w:rFonts w:ascii="Arial" w:hAnsi="Arial" w:cs="Arial"/>
        </w:rPr>
        <w:t>• Build confidence and self esteem</w:t>
      </w:r>
    </w:p>
    <w:p w:rsidR="00013408" w:rsidRPr="00B0229F" w:rsidRDefault="00013408" w:rsidP="00F263C1">
      <w:pPr>
        <w:autoSpaceDE w:val="0"/>
        <w:autoSpaceDN w:val="0"/>
        <w:adjustRightInd w:val="0"/>
        <w:spacing w:after="0" w:line="240" w:lineRule="auto"/>
        <w:rPr>
          <w:rFonts w:ascii="Arial" w:hAnsi="Arial" w:cs="Arial"/>
        </w:rPr>
      </w:pPr>
      <w:r w:rsidRPr="00B0229F">
        <w:rPr>
          <w:rFonts w:ascii="Arial" w:hAnsi="Arial" w:cs="Arial"/>
        </w:rPr>
        <w:t>• Are consistent and fair</w:t>
      </w:r>
    </w:p>
    <w:p w:rsidR="00013408" w:rsidRPr="00B0229F" w:rsidRDefault="00013408" w:rsidP="00F263C1">
      <w:pPr>
        <w:autoSpaceDE w:val="0"/>
        <w:autoSpaceDN w:val="0"/>
        <w:adjustRightInd w:val="0"/>
        <w:spacing w:after="0" w:line="240" w:lineRule="auto"/>
        <w:rPr>
          <w:rFonts w:ascii="Arial" w:hAnsi="Arial" w:cs="Arial"/>
        </w:rPr>
      </w:pPr>
      <w:r w:rsidRPr="00B0229F">
        <w:rPr>
          <w:rFonts w:ascii="Arial" w:hAnsi="Arial" w:cs="Arial"/>
        </w:rPr>
        <w:t>• Model and promote values, attitudes and behaviour supportive of equality</w:t>
      </w:r>
    </w:p>
    <w:p w:rsidR="00013408" w:rsidRPr="00B0229F" w:rsidRDefault="00013408" w:rsidP="00F263C1">
      <w:pPr>
        <w:autoSpaceDE w:val="0"/>
        <w:autoSpaceDN w:val="0"/>
        <w:adjustRightInd w:val="0"/>
        <w:spacing w:after="0" w:line="240" w:lineRule="auto"/>
        <w:rPr>
          <w:rFonts w:ascii="Arial" w:hAnsi="Arial" w:cs="Arial"/>
        </w:rPr>
      </w:pPr>
      <w:r w:rsidRPr="00B0229F">
        <w:rPr>
          <w:rFonts w:ascii="Arial" w:hAnsi="Arial" w:cs="Arial"/>
        </w:rPr>
        <w:t>• Value diversity and bilingualism</w:t>
      </w:r>
    </w:p>
    <w:p w:rsidR="00013408" w:rsidRPr="00B0229F" w:rsidRDefault="00013408" w:rsidP="00F263C1">
      <w:pPr>
        <w:autoSpaceDE w:val="0"/>
        <w:autoSpaceDN w:val="0"/>
        <w:adjustRightInd w:val="0"/>
        <w:spacing w:after="0" w:line="240" w:lineRule="auto"/>
        <w:rPr>
          <w:rFonts w:ascii="Arial" w:hAnsi="Arial" w:cs="Arial"/>
        </w:rPr>
      </w:pPr>
      <w:r w:rsidRPr="00B0229F">
        <w:rPr>
          <w:rFonts w:ascii="Arial" w:hAnsi="Arial" w:cs="Arial"/>
        </w:rPr>
        <w:t>• Encourage children to be active and collaborative constructors of knowledge</w:t>
      </w:r>
    </w:p>
    <w:p w:rsidR="00013408" w:rsidRPr="00B0229F" w:rsidRDefault="00013408" w:rsidP="00F263C1">
      <w:pPr>
        <w:autoSpaceDE w:val="0"/>
        <w:autoSpaceDN w:val="0"/>
        <w:adjustRightInd w:val="0"/>
        <w:spacing w:after="0" w:line="240" w:lineRule="auto"/>
        <w:rPr>
          <w:rFonts w:ascii="Arial" w:hAnsi="Arial" w:cs="Arial"/>
        </w:rPr>
      </w:pPr>
      <w:r w:rsidRPr="00B0229F">
        <w:rPr>
          <w:rFonts w:ascii="Arial" w:hAnsi="Arial" w:cs="Arial"/>
        </w:rPr>
        <w:t>• Recognise parents/carers as key partners</w:t>
      </w:r>
    </w:p>
    <w:p w:rsidR="00013408" w:rsidRPr="00B0229F" w:rsidRDefault="00013408" w:rsidP="00F263C1">
      <w:pPr>
        <w:autoSpaceDE w:val="0"/>
        <w:autoSpaceDN w:val="0"/>
        <w:adjustRightInd w:val="0"/>
        <w:spacing w:after="0" w:line="240" w:lineRule="auto"/>
        <w:rPr>
          <w:rFonts w:ascii="Arial" w:hAnsi="Arial" w:cs="Arial"/>
        </w:rPr>
      </w:pPr>
      <w:r w:rsidRPr="00B0229F">
        <w:rPr>
          <w:rFonts w:ascii="Arial" w:hAnsi="Arial" w:cs="Arial"/>
        </w:rPr>
        <w:t>• Listen and learn</w:t>
      </w: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5A7377">
      <w:pPr>
        <w:autoSpaceDE w:val="0"/>
        <w:autoSpaceDN w:val="0"/>
        <w:adjustRightInd w:val="0"/>
        <w:spacing w:after="0" w:line="240" w:lineRule="auto"/>
        <w:rPr>
          <w:rFonts w:ascii="Arial" w:hAnsi="Arial" w:cs="Arial"/>
          <w:sz w:val="24"/>
          <w:szCs w:val="24"/>
        </w:rPr>
      </w:pPr>
      <w:r w:rsidRPr="00B0229F">
        <w:rPr>
          <w:rFonts w:ascii="Arial" w:hAnsi="Arial" w:cs="Arial"/>
          <w:sz w:val="24"/>
          <w:szCs w:val="24"/>
        </w:rPr>
        <w:t>Conditions for Learning</w:t>
      </w:r>
      <w:r>
        <w:rPr>
          <w:rFonts w:ascii="Arial" w:hAnsi="Arial" w:cs="Arial"/>
          <w:sz w:val="24"/>
          <w:szCs w:val="24"/>
        </w:rPr>
        <w:t xml:space="preserve"> </w:t>
      </w:r>
      <w:r w:rsidRPr="00B0229F">
        <w:rPr>
          <w:rFonts w:ascii="Arial" w:hAnsi="Arial" w:cs="Arial"/>
          <w:sz w:val="24"/>
          <w:szCs w:val="24"/>
        </w:rPr>
        <w:t>- E</w:t>
      </w:r>
      <w:r>
        <w:rPr>
          <w:rFonts w:ascii="Arial" w:hAnsi="Arial" w:cs="Arial"/>
          <w:sz w:val="24"/>
          <w:szCs w:val="24"/>
        </w:rPr>
        <w:t>ssential U</w:t>
      </w:r>
      <w:r w:rsidRPr="00B0229F">
        <w:rPr>
          <w:rFonts w:ascii="Arial" w:hAnsi="Arial" w:cs="Arial"/>
          <w:sz w:val="24"/>
          <w:szCs w:val="24"/>
        </w:rPr>
        <w:t>nderstandings</w:t>
      </w:r>
    </w:p>
    <w:p w:rsidR="00013408" w:rsidRPr="00B0229F" w:rsidRDefault="00013408" w:rsidP="005A7377">
      <w:pPr>
        <w:autoSpaceDE w:val="0"/>
        <w:autoSpaceDN w:val="0"/>
        <w:adjustRightInd w:val="0"/>
        <w:spacing w:after="0" w:line="240" w:lineRule="auto"/>
        <w:rPr>
          <w:rFonts w:ascii="Arial" w:hAnsi="Arial" w:cs="Arial"/>
        </w:rPr>
      </w:pPr>
    </w:p>
    <w:p w:rsidR="00013408" w:rsidRPr="00B0229F" w:rsidRDefault="00013408" w:rsidP="005A7377">
      <w:pPr>
        <w:autoSpaceDE w:val="0"/>
        <w:autoSpaceDN w:val="0"/>
        <w:adjustRightInd w:val="0"/>
        <w:spacing w:after="0" w:line="240" w:lineRule="auto"/>
        <w:rPr>
          <w:rFonts w:ascii="Arial" w:hAnsi="Arial" w:cs="Arial"/>
        </w:rPr>
      </w:pPr>
      <w:r w:rsidRPr="00B0229F">
        <w:rPr>
          <w:rFonts w:ascii="Arial" w:hAnsi="Arial" w:cs="Arial"/>
          <w:sz w:val="24"/>
          <w:szCs w:val="24"/>
        </w:rPr>
        <w:t xml:space="preserve">• </w:t>
      </w:r>
      <w:r w:rsidRPr="00B0229F">
        <w:rPr>
          <w:rFonts w:ascii="Arial" w:hAnsi="Arial" w:cs="Arial"/>
        </w:rPr>
        <w:t>Children need to feel safe, settled, valued and secure – they need a sense of belonging.</w:t>
      </w:r>
    </w:p>
    <w:p w:rsidR="00013408" w:rsidRPr="00B0229F" w:rsidRDefault="00013408" w:rsidP="005A7377">
      <w:pPr>
        <w:autoSpaceDE w:val="0"/>
        <w:autoSpaceDN w:val="0"/>
        <w:adjustRightInd w:val="0"/>
        <w:spacing w:after="0" w:line="240" w:lineRule="auto"/>
        <w:rPr>
          <w:rFonts w:ascii="Arial" w:hAnsi="Arial" w:cs="Arial"/>
        </w:rPr>
      </w:pPr>
      <w:r w:rsidRPr="00B0229F">
        <w:rPr>
          <w:rFonts w:ascii="Arial" w:hAnsi="Arial" w:cs="Arial"/>
        </w:rPr>
        <w:t>• Learning should build on what children know, understand and can do.</w:t>
      </w:r>
    </w:p>
    <w:p w:rsidR="00013408" w:rsidRPr="00B0229F" w:rsidRDefault="00013408" w:rsidP="005A7377">
      <w:pPr>
        <w:autoSpaceDE w:val="0"/>
        <w:autoSpaceDN w:val="0"/>
        <w:adjustRightInd w:val="0"/>
        <w:spacing w:after="0" w:line="240" w:lineRule="auto"/>
        <w:rPr>
          <w:rFonts w:ascii="Arial" w:hAnsi="Arial" w:cs="Arial"/>
        </w:rPr>
      </w:pPr>
      <w:r w:rsidRPr="00B0229F">
        <w:rPr>
          <w:rFonts w:ascii="Arial" w:hAnsi="Arial" w:cs="Arial"/>
        </w:rPr>
        <w:t>• No child should be expected to cast off the language and culture of home as s/he crosses the school threshold [Bullock Report].</w:t>
      </w:r>
    </w:p>
    <w:p w:rsidR="00013408" w:rsidRPr="00B0229F" w:rsidRDefault="00013408" w:rsidP="005A7377">
      <w:pPr>
        <w:autoSpaceDE w:val="0"/>
        <w:autoSpaceDN w:val="0"/>
        <w:adjustRightInd w:val="0"/>
        <w:spacing w:after="0" w:line="240" w:lineRule="auto"/>
        <w:rPr>
          <w:rFonts w:ascii="Arial" w:hAnsi="Arial" w:cs="Arial"/>
          <w:sz w:val="24"/>
          <w:szCs w:val="24"/>
        </w:rPr>
      </w:pPr>
    </w:p>
    <w:p w:rsidR="00013408" w:rsidRPr="00B0229F" w:rsidRDefault="00013408" w:rsidP="001D5043">
      <w:pPr>
        <w:autoSpaceDE w:val="0"/>
        <w:autoSpaceDN w:val="0"/>
        <w:adjustRightInd w:val="0"/>
        <w:spacing w:after="0" w:line="240" w:lineRule="auto"/>
        <w:rPr>
          <w:rFonts w:ascii="Arial" w:hAnsi="Arial" w:cs="Arial"/>
          <w:b/>
          <w:bCs/>
          <w:sz w:val="24"/>
          <w:szCs w:val="24"/>
        </w:rPr>
      </w:pPr>
      <w:r w:rsidRPr="00B0229F">
        <w:rPr>
          <w:rFonts w:ascii="Arial" w:hAnsi="Arial" w:cs="Arial"/>
          <w:b/>
          <w:bCs/>
          <w:sz w:val="24"/>
          <w:szCs w:val="24"/>
        </w:rPr>
        <w:t>5. EAL Pedagogy</w:t>
      </w:r>
    </w:p>
    <w:p w:rsidR="00013408" w:rsidRPr="00B0229F" w:rsidRDefault="00013408" w:rsidP="0021507C">
      <w:pPr>
        <w:spacing w:before="100" w:beforeAutospacing="1" w:after="100" w:afterAutospacing="1" w:line="240" w:lineRule="auto"/>
        <w:rPr>
          <w:rFonts w:ascii="Arial" w:hAnsi="Arial" w:cs="Arial"/>
          <w:lang w:eastAsia="en-GB"/>
        </w:rPr>
      </w:pPr>
      <w:r w:rsidRPr="00B0229F">
        <w:rPr>
          <w:rFonts w:ascii="Arial" w:hAnsi="Arial" w:cs="Arial"/>
          <w:lang w:eastAsia="en-GB"/>
        </w:rPr>
        <w:t xml:space="preserve">The new Teachers' Standards (DfE, 2011) which apply to all qualified teachers note that every teacher must: </w:t>
      </w:r>
    </w:p>
    <w:p w:rsidR="00013408" w:rsidRPr="00B0229F" w:rsidRDefault="00013408" w:rsidP="0021507C">
      <w:pPr>
        <w:spacing w:before="100" w:beforeAutospacing="1" w:after="100" w:afterAutospacing="1" w:line="240" w:lineRule="auto"/>
        <w:rPr>
          <w:rFonts w:ascii="Arial" w:hAnsi="Arial" w:cs="Arial"/>
          <w:lang w:eastAsia="en-GB"/>
        </w:rPr>
      </w:pPr>
      <w:r w:rsidRPr="00B0229F">
        <w:rPr>
          <w:rFonts w:ascii="Arial" w:hAnsi="Arial" w:cs="Arial"/>
          <w:i/>
          <w:iCs/>
          <w:lang w:eastAsia="en-GB"/>
        </w:rPr>
        <w:t xml:space="preserve">'Adapt teaching to respond to the strengths and needs of all pupils’. </w:t>
      </w:r>
      <w:r w:rsidRPr="00B0229F">
        <w:rPr>
          <w:rFonts w:ascii="Arial" w:hAnsi="Arial" w:cs="Arial"/>
          <w:lang w:eastAsia="en-GB"/>
        </w:rPr>
        <w:t xml:space="preserve">They must </w:t>
      </w:r>
      <w:r w:rsidRPr="00B0229F">
        <w:rPr>
          <w:rFonts w:ascii="Arial" w:hAnsi="Arial" w:cs="Arial"/>
          <w:i/>
          <w:iCs/>
          <w:lang w:eastAsia="en-GB"/>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r w:rsidRPr="00B0229F">
        <w:rPr>
          <w:rFonts w:ascii="Arial" w:hAnsi="Arial" w:cs="Arial"/>
          <w:lang w:eastAsia="en-GB"/>
        </w:rPr>
        <w:t xml:space="preserve">(Standard 5) </w:t>
      </w:r>
    </w:p>
    <w:p w:rsidR="00013408" w:rsidRPr="00B0229F" w:rsidRDefault="00013408" w:rsidP="0021507C">
      <w:pPr>
        <w:spacing w:before="100" w:beforeAutospacing="1" w:after="100" w:afterAutospacing="1" w:line="240" w:lineRule="auto"/>
        <w:rPr>
          <w:rFonts w:ascii="Arial" w:hAnsi="Arial" w:cs="Arial"/>
          <w:lang w:eastAsia="en-GB"/>
        </w:rPr>
      </w:pPr>
      <w:r w:rsidRPr="00B0229F">
        <w:rPr>
          <w:rFonts w:ascii="Arial" w:hAnsi="Arial" w:cs="Arial"/>
          <w:lang w:eastAsia="en-GB"/>
        </w:rPr>
        <w:t xml:space="preserve">To meet the new Teachers' Standards, all teachers and trainee teachers will benefit from an understanding and recognition of EAL as a significant field of teaching and learning. </w:t>
      </w:r>
    </w:p>
    <w:p w:rsidR="00013408" w:rsidRPr="00B0229F" w:rsidRDefault="00013408" w:rsidP="00C57065">
      <w:pPr>
        <w:spacing w:before="100" w:beforeAutospacing="1" w:after="100" w:afterAutospacing="1" w:line="240" w:lineRule="auto"/>
        <w:rPr>
          <w:rFonts w:ascii="Arial" w:hAnsi="Arial" w:cs="Arial"/>
          <w:lang w:eastAsia="en-GB"/>
        </w:rPr>
      </w:pPr>
      <w:r w:rsidRPr="00B0229F">
        <w:rPr>
          <w:rFonts w:ascii="Arial" w:hAnsi="Arial" w:cs="Arial"/>
          <w:lang w:eastAsia="en-GB"/>
        </w:rPr>
        <w:t xml:space="preserve">EAL pedagogy is the set of systematic teaching approaches which have evolved from classroom based practices in conjunction with the development of knowledge through theoretical and research perspectives. These approaches meet the language and learning needs of pupils for whom English is an additional language. They can be used in a wide range of different teaching contexts. </w:t>
      </w:r>
    </w:p>
    <w:p w:rsidR="00013408" w:rsidRPr="00B0229F" w:rsidRDefault="00013408" w:rsidP="00C57065">
      <w:pPr>
        <w:spacing w:before="100" w:beforeAutospacing="1" w:after="100" w:afterAutospacing="1" w:line="240" w:lineRule="auto"/>
        <w:rPr>
          <w:rFonts w:ascii="Arial" w:hAnsi="Arial" w:cs="Arial"/>
          <w:lang w:eastAsia="en-GB"/>
        </w:rPr>
      </w:pPr>
      <w:r w:rsidRPr="00B0229F">
        <w:rPr>
          <w:rFonts w:ascii="Arial" w:hAnsi="Arial" w:cs="Arial"/>
          <w:lang w:eastAsia="en-GB"/>
        </w:rPr>
        <w:t xml:space="preserve">Teachers who have acquired expertise in EAL, whether they are specialists or class or subject teachers, will: </w:t>
      </w:r>
    </w:p>
    <w:p w:rsidR="00013408" w:rsidRPr="00B0229F" w:rsidRDefault="00013408" w:rsidP="00C57065">
      <w:pPr>
        <w:pStyle w:val="ListParagraph"/>
        <w:numPr>
          <w:ilvl w:val="0"/>
          <w:numId w:val="17"/>
        </w:numPr>
        <w:spacing w:before="100" w:beforeAutospacing="1" w:after="100" w:afterAutospacing="1" w:line="240" w:lineRule="auto"/>
        <w:rPr>
          <w:rFonts w:ascii="Arial" w:hAnsi="Arial" w:cs="Arial"/>
          <w:lang w:eastAsia="en-GB"/>
        </w:rPr>
      </w:pPr>
      <w:r w:rsidRPr="00B0229F">
        <w:rPr>
          <w:rFonts w:ascii="Arial" w:hAnsi="Arial" w:cs="Arial"/>
          <w:lang w:eastAsia="en-GB"/>
        </w:rPr>
        <w:lastRenderedPageBreak/>
        <w:t xml:space="preserve">understand progression in additional language learning; </w:t>
      </w:r>
    </w:p>
    <w:p w:rsidR="00013408" w:rsidRPr="00B0229F" w:rsidRDefault="00013408" w:rsidP="00C57065">
      <w:pPr>
        <w:pStyle w:val="ListParagraph"/>
        <w:numPr>
          <w:ilvl w:val="0"/>
          <w:numId w:val="17"/>
        </w:numPr>
        <w:spacing w:before="100" w:beforeAutospacing="1" w:after="100" w:afterAutospacing="1" w:line="240" w:lineRule="auto"/>
        <w:rPr>
          <w:rFonts w:ascii="Arial" w:hAnsi="Arial" w:cs="Arial"/>
          <w:lang w:eastAsia="en-GB"/>
        </w:rPr>
      </w:pPr>
      <w:r w:rsidRPr="00B0229F">
        <w:rPr>
          <w:rFonts w:ascii="Arial" w:hAnsi="Arial" w:cs="Arial"/>
          <w:lang w:eastAsia="en-GB"/>
        </w:rPr>
        <w:t xml:space="preserve">be able to assess pupils' understanding of curriculum content and use this information in their planning; </w:t>
      </w:r>
    </w:p>
    <w:p w:rsidR="00013408" w:rsidRPr="00B0229F" w:rsidRDefault="00013408" w:rsidP="00C57065">
      <w:pPr>
        <w:pStyle w:val="ListParagraph"/>
        <w:numPr>
          <w:ilvl w:val="0"/>
          <w:numId w:val="17"/>
        </w:numPr>
        <w:spacing w:before="100" w:beforeAutospacing="1" w:after="100" w:afterAutospacing="1" w:line="240" w:lineRule="auto"/>
        <w:rPr>
          <w:rFonts w:ascii="Arial" w:hAnsi="Arial" w:cs="Arial"/>
          <w:lang w:eastAsia="en-GB"/>
        </w:rPr>
      </w:pPr>
      <w:r w:rsidRPr="00B0229F">
        <w:rPr>
          <w:rFonts w:ascii="Arial" w:hAnsi="Arial" w:cs="Arial"/>
          <w:lang w:eastAsia="en-GB"/>
        </w:rPr>
        <w:t xml:space="preserve">draw on pupils' bicultural and bilingual knowledge and experience; </w:t>
      </w:r>
    </w:p>
    <w:p w:rsidR="00013408" w:rsidRPr="00B0229F" w:rsidRDefault="00013408" w:rsidP="00C57065">
      <w:pPr>
        <w:pStyle w:val="ListParagraph"/>
        <w:numPr>
          <w:ilvl w:val="0"/>
          <w:numId w:val="17"/>
        </w:numPr>
        <w:spacing w:before="100" w:beforeAutospacing="1" w:after="100" w:afterAutospacing="1" w:line="240" w:lineRule="auto"/>
        <w:rPr>
          <w:rFonts w:ascii="Arial" w:hAnsi="Arial" w:cs="Arial"/>
          <w:lang w:eastAsia="en-GB"/>
        </w:rPr>
      </w:pPr>
      <w:r w:rsidRPr="00B0229F">
        <w:rPr>
          <w:rFonts w:ascii="Arial" w:hAnsi="Arial" w:cs="Arial"/>
          <w:lang w:eastAsia="en-GB"/>
        </w:rPr>
        <w:t xml:space="preserve">incorporate first language knowledge and use appropriate staff resources where available; </w:t>
      </w:r>
    </w:p>
    <w:p w:rsidR="00013408" w:rsidRPr="00B0229F" w:rsidRDefault="00013408" w:rsidP="00C57065">
      <w:pPr>
        <w:pStyle w:val="ListParagraph"/>
        <w:numPr>
          <w:ilvl w:val="0"/>
          <w:numId w:val="17"/>
        </w:numPr>
        <w:spacing w:before="100" w:beforeAutospacing="1" w:after="100" w:afterAutospacing="1" w:line="240" w:lineRule="auto"/>
        <w:rPr>
          <w:rFonts w:ascii="Arial" w:hAnsi="Arial" w:cs="Arial"/>
          <w:lang w:eastAsia="en-GB"/>
        </w:rPr>
      </w:pPr>
      <w:r w:rsidRPr="00B0229F">
        <w:rPr>
          <w:rFonts w:ascii="Arial" w:hAnsi="Arial" w:cs="Arial"/>
          <w:lang w:eastAsia="en-GB"/>
        </w:rPr>
        <w:t xml:space="preserve">take account of the variables that apply in different contexts, and capitalise on the potential for working in partnership with their mainstream or specialist colleagues. </w:t>
      </w:r>
    </w:p>
    <w:p w:rsidR="00013408" w:rsidRPr="00B0229F" w:rsidRDefault="00013408" w:rsidP="009233BC">
      <w:pPr>
        <w:autoSpaceDE w:val="0"/>
        <w:autoSpaceDN w:val="0"/>
        <w:adjustRightInd w:val="0"/>
        <w:spacing w:after="0" w:line="240" w:lineRule="auto"/>
        <w:rPr>
          <w:rFonts w:ascii="Arial" w:hAnsi="Arial" w:cs="Arial"/>
          <w:color w:val="000000"/>
        </w:rPr>
      </w:pPr>
      <w:r w:rsidRPr="00B0229F">
        <w:rPr>
          <w:rFonts w:ascii="Arial" w:hAnsi="Arial" w:cs="Arial"/>
          <w:color w:val="000000"/>
        </w:rPr>
        <w:t>Contextual support for children learning EAL includes:</w:t>
      </w:r>
    </w:p>
    <w:p w:rsidR="00013408" w:rsidRPr="00B0229F" w:rsidRDefault="00013408" w:rsidP="009233BC">
      <w:pPr>
        <w:autoSpaceDE w:val="0"/>
        <w:autoSpaceDN w:val="0"/>
        <w:adjustRightInd w:val="0"/>
        <w:spacing w:after="0" w:line="240" w:lineRule="auto"/>
        <w:rPr>
          <w:rFonts w:ascii="Arial" w:hAnsi="Arial" w:cs="Arial"/>
          <w:color w:val="000000"/>
        </w:rPr>
      </w:pPr>
    </w:p>
    <w:p w:rsidR="00013408" w:rsidRPr="00B0229F" w:rsidRDefault="00013408" w:rsidP="009233BC">
      <w:pPr>
        <w:pStyle w:val="ListParagraph"/>
        <w:numPr>
          <w:ilvl w:val="0"/>
          <w:numId w:val="3"/>
        </w:numPr>
        <w:autoSpaceDE w:val="0"/>
        <w:autoSpaceDN w:val="0"/>
        <w:adjustRightInd w:val="0"/>
        <w:spacing w:after="0" w:line="240" w:lineRule="auto"/>
        <w:rPr>
          <w:rFonts w:ascii="Arial" w:hAnsi="Arial" w:cs="Arial"/>
          <w:color w:val="000000"/>
        </w:rPr>
      </w:pPr>
      <w:r w:rsidRPr="00B0229F">
        <w:rPr>
          <w:rFonts w:ascii="Arial" w:hAnsi="Arial" w:cs="Arial"/>
          <w:color w:val="000000"/>
        </w:rPr>
        <w:t>opportunities to build on previous experience;</w:t>
      </w:r>
    </w:p>
    <w:p w:rsidR="00013408" w:rsidRPr="00B0229F" w:rsidRDefault="00013408" w:rsidP="009233BC">
      <w:pPr>
        <w:pStyle w:val="ListParagraph"/>
        <w:numPr>
          <w:ilvl w:val="0"/>
          <w:numId w:val="3"/>
        </w:numPr>
        <w:autoSpaceDE w:val="0"/>
        <w:autoSpaceDN w:val="0"/>
        <w:adjustRightInd w:val="0"/>
        <w:spacing w:after="0" w:line="240" w:lineRule="auto"/>
        <w:rPr>
          <w:rFonts w:ascii="Arial" w:hAnsi="Arial" w:cs="Arial"/>
          <w:color w:val="000000"/>
        </w:rPr>
      </w:pPr>
      <w:r w:rsidRPr="00B0229F">
        <w:rPr>
          <w:rFonts w:ascii="Arial" w:hAnsi="Arial" w:cs="Arial"/>
          <w:color w:val="000000"/>
        </w:rPr>
        <w:t>teacher or practitioner modelling;</w:t>
      </w:r>
    </w:p>
    <w:p w:rsidR="00013408" w:rsidRPr="00B0229F" w:rsidRDefault="00013408" w:rsidP="009233BC">
      <w:pPr>
        <w:pStyle w:val="ListParagraph"/>
        <w:numPr>
          <w:ilvl w:val="0"/>
          <w:numId w:val="3"/>
        </w:numPr>
        <w:autoSpaceDE w:val="0"/>
        <w:autoSpaceDN w:val="0"/>
        <w:adjustRightInd w:val="0"/>
        <w:spacing w:after="0" w:line="240" w:lineRule="auto"/>
        <w:rPr>
          <w:rFonts w:ascii="Arial" w:hAnsi="Arial" w:cs="Arial"/>
          <w:color w:val="000000"/>
        </w:rPr>
      </w:pPr>
      <w:r w:rsidRPr="00B0229F">
        <w:rPr>
          <w:rFonts w:ascii="Arial" w:hAnsi="Arial" w:cs="Arial"/>
          <w:color w:val="000000"/>
        </w:rPr>
        <w:t>use of visual props and realia;</w:t>
      </w:r>
    </w:p>
    <w:p w:rsidR="00013408" w:rsidRPr="00B0229F" w:rsidRDefault="00013408" w:rsidP="009233BC">
      <w:pPr>
        <w:pStyle w:val="ListParagraph"/>
        <w:numPr>
          <w:ilvl w:val="0"/>
          <w:numId w:val="3"/>
        </w:numPr>
        <w:autoSpaceDE w:val="0"/>
        <w:autoSpaceDN w:val="0"/>
        <w:adjustRightInd w:val="0"/>
        <w:spacing w:after="0" w:line="240" w:lineRule="auto"/>
        <w:rPr>
          <w:rFonts w:ascii="Arial" w:hAnsi="Arial" w:cs="Arial"/>
          <w:color w:val="000000"/>
        </w:rPr>
      </w:pPr>
      <w:r w:rsidRPr="00B0229F">
        <w:rPr>
          <w:rFonts w:ascii="Arial" w:hAnsi="Arial" w:cs="Arial"/>
          <w:color w:val="000000"/>
        </w:rPr>
        <w:t>key visuals such as diagrams and time lines;</w:t>
      </w:r>
    </w:p>
    <w:p w:rsidR="00013408" w:rsidRPr="00B0229F" w:rsidRDefault="00013408" w:rsidP="009233BC">
      <w:pPr>
        <w:pStyle w:val="ListParagraph"/>
        <w:numPr>
          <w:ilvl w:val="0"/>
          <w:numId w:val="3"/>
        </w:numPr>
        <w:autoSpaceDE w:val="0"/>
        <w:autoSpaceDN w:val="0"/>
        <w:adjustRightInd w:val="0"/>
        <w:spacing w:after="0" w:line="240" w:lineRule="auto"/>
        <w:rPr>
          <w:rFonts w:ascii="Arial" w:hAnsi="Arial" w:cs="Arial"/>
          <w:color w:val="000000"/>
        </w:rPr>
      </w:pPr>
      <w:r w:rsidRPr="00B0229F">
        <w:rPr>
          <w:rFonts w:ascii="Arial" w:hAnsi="Arial" w:cs="Arial"/>
          <w:color w:val="000000"/>
        </w:rPr>
        <w:t>opportunities to work collaboratively in mixed-ability groups;</w:t>
      </w:r>
    </w:p>
    <w:p w:rsidR="00013408" w:rsidRPr="00B0229F" w:rsidRDefault="00013408" w:rsidP="009233BC">
      <w:pPr>
        <w:pStyle w:val="ListParagraph"/>
        <w:numPr>
          <w:ilvl w:val="0"/>
          <w:numId w:val="3"/>
        </w:numPr>
        <w:autoSpaceDE w:val="0"/>
        <w:autoSpaceDN w:val="0"/>
        <w:adjustRightInd w:val="0"/>
        <w:spacing w:after="0" w:line="240" w:lineRule="auto"/>
        <w:rPr>
          <w:rFonts w:ascii="Arial" w:hAnsi="Arial" w:cs="Arial"/>
          <w:color w:val="000000"/>
        </w:rPr>
      </w:pPr>
      <w:r w:rsidRPr="00B0229F">
        <w:rPr>
          <w:rFonts w:ascii="Arial" w:hAnsi="Arial" w:cs="Arial"/>
          <w:color w:val="000000"/>
        </w:rPr>
        <w:t>opportunities to use the first language;</w:t>
      </w:r>
    </w:p>
    <w:p w:rsidR="00013408" w:rsidRPr="00B0229F" w:rsidRDefault="00013408" w:rsidP="009233BC">
      <w:pPr>
        <w:pStyle w:val="ListParagraph"/>
        <w:numPr>
          <w:ilvl w:val="0"/>
          <w:numId w:val="3"/>
        </w:numPr>
        <w:autoSpaceDE w:val="0"/>
        <w:autoSpaceDN w:val="0"/>
        <w:adjustRightInd w:val="0"/>
        <w:spacing w:after="0" w:line="240" w:lineRule="auto"/>
        <w:rPr>
          <w:rFonts w:ascii="Arial" w:hAnsi="Arial" w:cs="Arial"/>
          <w:color w:val="000000"/>
        </w:rPr>
      </w:pPr>
      <w:r w:rsidRPr="00B0229F">
        <w:rPr>
          <w:rFonts w:ascii="Arial" w:hAnsi="Arial" w:cs="Arial"/>
          <w:color w:val="000000"/>
        </w:rPr>
        <w:t xml:space="preserve">planned opportunities to listen and speak in a wide range of situations across the curriculum. </w:t>
      </w:r>
      <w:r w:rsidRPr="00B0229F">
        <w:rPr>
          <w:rFonts w:ascii="Arial" w:hAnsi="Arial" w:cs="Arial"/>
          <w:color w:val="FFFFFF"/>
        </w:rPr>
        <w:t>par1</w:t>
      </w:r>
    </w:p>
    <w:p w:rsidR="00013408" w:rsidRPr="00B0229F" w:rsidRDefault="00013408" w:rsidP="001D5043">
      <w:pPr>
        <w:autoSpaceDE w:val="0"/>
        <w:autoSpaceDN w:val="0"/>
        <w:adjustRightInd w:val="0"/>
        <w:spacing w:after="0" w:line="240" w:lineRule="auto"/>
        <w:rPr>
          <w:rFonts w:ascii="Arial" w:hAnsi="Arial" w:cs="Arial"/>
        </w:rPr>
      </w:pPr>
    </w:p>
    <w:p w:rsidR="00013408" w:rsidRDefault="00013408" w:rsidP="00E02ACB">
      <w:pPr>
        <w:spacing w:before="100" w:beforeAutospacing="1" w:after="100" w:afterAutospacing="1" w:line="240" w:lineRule="auto"/>
        <w:outlineLvl w:val="2"/>
        <w:rPr>
          <w:rFonts w:ascii="Arial" w:hAnsi="Arial" w:cs="Arial"/>
          <w:b/>
          <w:bCs/>
          <w:sz w:val="24"/>
          <w:szCs w:val="24"/>
          <w:lang w:eastAsia="en-GB"/>
        </w:rPr>
      </w:pPr>
      <w:r>
        <w:rPr>
          <w:rFonts w:ascii="Arial" w:hAnsi="Arial" w:cs="Arial"/>
          <w:b/>
          <w:bCs/>
          <w:sz w:val="24"/>
          <w:szCs w:val="24"/>
          <w:lang w:eastAsia="en-GB"/>
        </w:rPr>
        <w:t>G</w:t>
      </w:r>
      <w:r w:rsidRPr="00B0229F">
        <w:rPr>
          <w:rFonts w:ascii="Arial" w:hAnsi="Arial" w:cs="Arial"/>
          <w:b/>
          <w:bCs/>
          <w:sz w:val="24"/>
          <w:szCs w:val="24"/>
          <w:lang w:eastAsia="en-GB"/>
        </w:rPr>
        <w:t xml:space="preserve">ood </w:t>
      </w:r>
      <w:r>
        <w:rPr>
          <w:rFonts w:ascii="Arial" w:hAnsi="Arial" w:cs="Arial"/>
          <w:b/>
          <w:bCs/>
          <w:sz w:val="24"/>
          <w:szCs w:val="24"/>
          <w:lang w:eastAsia="en-GB"/>
        </w:rPr>
        <w:t xml:space="preserve">teaching </w:t>
      </w:r>
      <w:r w:rsidRPr="00B0229F">
        <w:rPr>
          <w:rFonts w:ascii="Arial" w:hAnsi="Arial" w:cs="Arial"/>
          <w:b/>
          <w:bCs/>
          <w:sz w:val="24"/>
          <w:szCs w:val="24"/>
          <w:lang w:eastAsia="en-GB"/>
        </w:rPr>
        <w:t xml:space="preserve">practice for pupils learning EAL </w:t>
      </w:r>
    </w:p>
    <w:p w:rsidR="00013408" w:rsidRPr="00B0229F" w:rsidRDefault="00013408" w:rsidP="00DF3FD8">
      <w:pPr>
        <w:autoSpaceDE w:val="0"/>
        <w:autoSpaceDN w:val="0"/>
        <w:adjustRightInd w:val="0"/>
        <w:spacing w:after="0" w:line="240" w:lineRule="auto"/>
        <w:rPr>
          <w:rFonts w:ascii="Arial" w:hAnsi="Arial" w:cs="Arial"/>
          <w:b/>
          <w:bCs/>
          <w:sz w:val="24"/>
          <w:szCs w:val="24"/>
        </w:rPr>
      </w:pPr>
      <w:r w:rsidRPr="00B0229F">
        <w:rPr>
          <w:rFonts w:ascii="Arial" w:hAnsi="Arial" w:cs="Arial"/>
          <w:b/>
          <w:bCs/>
          <w:sz w:val="24"/>
          <w:szCs w:val="24"/>
        </w:rPr>
        <w:t>As an overview:</w:t>
      </w:r>
    </w:p>
    <w:p w:rsidR="00013408" w:rsidRPr="00DF3FD8" w:rsidRDefault="00013408" w:rsidP="00DF3FD8">
      <w:pPr>
        <w:pStyle w:val="ListParagraph"/>
        <w:numPr>
          <w:ilvl w:val="0"/>
          <w:numId w:val="7"/>
        </w:numPr>
        <w:autoSpaceDE w:val="0"/>
        <w:autoSpaceDN w:val="0"/>
        <w:adjustRightInd w:val="0"/>
        <w:spacing w:after="0" w:line="240" w:lineRule="auto"/>
        <w:rPr>
          <w:rFonts w:ascii="Arial" w:hAnsi="Arial" w:cs="Arial"/>
        </w:rPr>
      </w:pPr>
      <w:r w:rsidRPr="00DF3FD8">
        <w:rPr>
          <w:rFonts w:ascii="Arial" w:hAnsi="Arial" w:cs="Arial"/>
        </w:rPr>
        <w:t>Use visuals, actions and real objects to attach meaning to language</w:t>
      </w:r>
    </w:p>
    <w:p w:rsidR="00013408" w:rsidRPr="00DF3FD8" w:rsidRDefault="00013408" w:rsidP="00DF3FD8">
      <w:pPr>
        <w:pStyle w:val="ListParagraph"/>
        <w:numPr>
          <w:ilvl w:val="0"/>
          <w:numId w:val="7"/>
        </w:numPr>
        <w:autoSpaceDE w:val="0"/>
        <w:autoSpaceDN w:val="0"/>
        <w:adjustRightInd w:val="0"/>
        <w:spacing w:after="0" w:line="240" w:lineRule="auto"/>
        <w:rPr>
          <w:rFonts w:ascii="Arial" w:hAnsi="Arial" w:cs="Arial"/>
        </w:rPr>
      </w:pPr>
      <w:r w:rsidRPr="00DF3FD8">
        <w:rPr>
          <w:rFonts w:ascii="Arial" w:hAnsi="Arial" w:cs="Arial"/>
        </w:rPr>
        <w:t>Use active, practical tasks</w:t>
      </w:r>
    </w:p>
    <w:p w:rsidR="00013408" w:rsidRPr="00DF3FD8" w:rsidRDefault="00013408" w:rsidP="00DF3FD8">
      <w:pPr>
        <w:pStyle w:val="ListParagraph"/>
        <w:numPr>
          <w:ilvl w:val="0"/>
          <w:numId w:val="7"/>
        </w:numPr>
        <w:autoSpaceDE w:val="0"/>
        <w:autoSpaceDN w:val="0"/>
        <w:adjustRightInd w:val="0"/>
        <w:spacing w:after="0" w:line="240" w:lineRule="auto"/>
        <w:rPr>
          <w:rFonts w:ascii="Arial" w:hAnsi="Arial" w:cs="Arial"/>
        </w:rPr>
      </w:pPr>
      <w:r w:rsidRPr="00DF3FD8">
        <w:rPr>
          <w:rFonts w:ascii="Arial" w:hAnsi="Arial" w:cs="Arial"/>
        </w:rPr>
        <w:t>Plan opportunities for speaking and listening</w:t>
      </w:r>
    </w:p>
    <w:p w:rsidR="00013408" w:rsidRPr="00DF3FD8" w:rsidRDefault="00013408" w:rsidP="00DF3FD8">
      <w:pPr>
        <w:pStyle w:val="ListParagraph"/>
        <w:numPr>
          <w:ilvl w:val="0"/>
          <w:numId w:val="7"/>
        </w:numPr>
        <w:autoSpaceDE w:val="0"/>
        <w:autoSpaceDN w:val="0"/>
        <w:adjustRightInd w:val="0"/>
        <w:spacing w:after="0" w:line="240" w:lineRule="auto"/>
        <w:rPr>
          <w:rFonts w:ascii="Arial" w:hAnsi="Arial" w:cs="Arial"/>
        </w:rPr>
      </w:pPr>
      <w:r w:rsidRPr="00DF3FD8">
        <w:rPr>
          <w:rFonts w:ascii="Arial" w:hAnsi="Arial" w:cs="Arial"/>
        </w:rPr>
        <w:t>Vary the activities in a lesson</w:t>
      </w:r>
    </w:p>
    <w:p w:rsidR="00013408" w:rsidRPr="00DF3FD8" w:rsidRDefault="00013408" w:rsidP="00DF3FD8">
      <w:pPr>
        <w:pStyle w:val="ListParagraph"/>
        <w:numPr>
          <w:ilvl w:val="0"/>
          <w:numId w:val="7"/>
        </w:numPr>
        <w:autoSpaceDE w:val="0"/>
        <w:autoSpaceDN w:val="0"/>
        <w:adjustRightInd w:val="0"/>
        <w:spacing w:after="0" w:line="240" w:lineRule="auto"/>
        <w:rPr>
          <w:rFonts w:ascii="Arial" w:hAnsi="Arial" w:cs="Arial"/>
        </w:rPr>
      </w:pPr>
      <w:r w:rsidRPr="00DF3FD8">
        <w:rPr>
          <w:rFonts w:ascii="Arial" w:hAnsi="Arial" w:cs="Arial"/>
        </w:rPr>
        <w:t>Identify key vocabulary and teach it explicitly</w:t>
      </w:r>
    </w:p>
    <w:p w:rsidR="00013408" w:rsidRPr="00DF3FD8" w:rsidRDefault="00013408" w:rsidP="00DF3FD8">
      <w:pPr>
        <w:pStyle w:val="ListParagraph"/>
        <w:numPr>
          <w:ilvl w:val="0"/>
          <w:numId w:val="7"/>
        </w:numPr>
        <w:autoSpaceDE w:val="0"/>
        <w:autoSpaceDN w:val="0"/>
        <w:adjustRightInd w:val="0"/>
        <w:spacing w:after="0" w:line="240" w:lineRule="auto"/>
        <w:rPr>
          <w:rFonts w:ascii="Arial" w:hAnsi="Arial" w:cs="Arial"/>
        </w:rPr>
      </w:pPr>
      <w:r w:rsidRPr="00DF3FD8">
        <w:rPr>
          <w:rFonts w:ascii="Arial" w:hAnsi="Arial" w:cs="Arial"/>
        </w:rPr>
        <w:t>Provide good models of language</w:t>
      </w:r>
    </w:p>
    <w:p w:rsidR="00013408" w:rsidRPr="00DF3FD8" w:rsidRDefault="00013408" w:rsidP="00DF3FD8">
      <w:pPr>
        <w:pStyle w:val="ListParagraph"/>
        <w:numPr>
          <w:ilvl w:val="0"/>
          <w:numId w:val="7"/>
        </w:numPr>
        <w:autoSpaceDE w:val="0"/>
        <w:autoSpaceDN w:val="0"/>
        <w:adjustRightInd w:val="0"/>
        <w:spacing w:after="0" w:line="240" w:lineRule="auto"/>
        <w:rPr>
          <w:rFonts w:ascii="Arial" w:hAnsi="Arial" w:cs="Arial"/>
        </w:rPr>
      </w:pPr>
      <w:r w:rsidRPr="00DF3FD8">
        <w:rPr>
          <w:rFonts w:ascii="Arial" w:hAnsi="Arial" w:cs="Arial"/>
        </w:rPr>
        <w:t>Use home language where possible</w:t>
      </w:r>
    </w:p>
    <w:p w:rsidR="00013408" w:rsidRPr="00DF3FD8" w:rsidRDefault="00013408" w:rsidP="00DF3FD8">
      <w:pPr>
        <w:pStyle w:val="ListParagraph"/>
        <w:numPr>
          <w:ilvl w:val="0"/>
          <w:numId w:val="7"/>
        </w:numPr>
        <w:autoSpaceDE w:val="0"/>
        <w:autoSpaceDN w:val="0"/>
        <w:adjustRightInd w:val="0"/>
        <w:spacing w:after="0" w:line="240" w:lineRule="auto"/>
        <w:rPr>
          <w:rFonts w:ascii="Arial" w:hAnsi="Arial" w:cs="Arial"/>
        </w:rPr>
      </w:pPr>
      <w:r w:rsidRPr="00DF3FD8">
        <w:rPr>
          <w:rFonts w:ascii="Arial" w:hAnsi="Arial" w:cs="Arial"/>
        </w:rPr>
        <w:t>Remember it is tiring learning in another language!</w:t>
      </w:r>
    </w:p>
    <w:p w:rsidR="00013408" w:rsidRPr="00B0229F" w:rsidRDefault="00013408" w:rsidP="00DF3FD8">
      <w:pPr>
        <w:pStyle w:val="ListParagraph"/>
        <w:autoSpaceDE w:val="0"/>
        <w:autoSpaceDN w:val="0"/>
        <w:adjustRightInd w:val="0"/>
        <w:spacing w:after="0" w:line="240" w:lineRule="auto"/>
        <w:rPr>
          <w:rFonts w:ascii="Arial" w:hAnsi="Arial" w:cs="Arial"/>
          <w:sz w:val="24"/>
          <w:szCs w:val="24"/>
        </w:rPr>
      </w:pPr>
    </w:p>
    <w:p w:rsidR="00013408" w:rsidRPr="00B0229F" w:rsidRDefault="00013408" w:rsidP="00DF3FD8">
      <w:pPr>
        <w:autoSpaceDE w:val="0"/>
        <w:autoSpaceDN w:val="0"/>
        <w:adjustRightInd w:val="0"/>
        <w:spacing w:after="0" w:line="240" w:lineRule="auto"/>
        <w:rPr>
          <w:rFonts w:ascii="Arial" w:hAnsi="Arial" w:cs="Arial"/>
          <w:b/>
          <w:bCs/>
          <w:sz w:val="24"/>
          <w:szCs w:val="24"/>
        </w:rPr>
      </w:pPr>
      <w:r w:rsidRPr="00B0229F">
        <w:rPr>
          <w:rFonts w:ascii="Arial" w:hAnsi="Arial" w:cs="Arial"/>
          <w:b/>
          <w:bCs/>
          <w:sz w:val="24"/>
          <w:szCs w:val="24"/>
        </w:rPr>
        <w:t>In greater detail, this means:</w:t>
      </w:r>
    </w:p>
    <w:p w:rsidR="00013408" w:rsidRPr="00B0229F" w:rsidRDefault="00013408" w:rsidP="00DF3FD8">
      <w:pPr>
        <w:autoSpaceDE w:val="0"/>
        <w:autoSpaceDN w:val="0"/>
        <w:adjustRightInd w:val="0"/>
        <w:spacing w:after="0" w:line="240" w:lineRule="auto"/>
        <w:rPr>
          <w:rFonts w:ascii="Arial" w:hAnsi="Arial" w:cs="Arial"/>
          <w:b/>
          <w:bCs/>
          <w:sz w:val="24"/>
          <w:szCs w:val="24"/>
        </w:rPr>
      </w:pPr>
    </w:p>
    <w:p w:rsidR="00013408" w:rsidRPr="00B0229F" w:rsidRDefault="00013408" w:rsidP="00DF3FD8">
      <w:pPr>
        <w:autoSpaceDE w:val="0"/>
        <w:autoSpaceDN w:val="0"/>
        <w:adjustRightInd w:val="0"/>
        <w:spacing w:after="0" w:line="240" w:lineRule="auto"/>
        <w:rPr>
          <w:rFonts w:ascii="Arial" w:hAnsi="Arial" w:cs="Arial"/>
          <w:b/>
          <w:bCs/>
          <w:sz w:val="24"/>
          <w:szCs w:val="24"/>
        </w:rPr>
      </w:pPr>
      <w:r w:rsidRPr="00B0229F">
        <w:rPr>
          <w:rFonts w:ascii="Arial" w:hAnsi="Arial" w:cs="Arial"/>
          <w:b/>
          <w:bCs/>
          <w:sz w:val="24"/>
          <w:szCs w:val="24"/>
        </w:rPr>
        <w:t>Home Language</w:t>
      </w:r>
    </w:p>
    <w:p w:rsidR="00013408" w:rsidRPr="00DF3FD8" w:rsidRDefault="00013408" w:rsidP="00DF3FD8">
      <w:pPr>
        <w:pStyle w:val="ListParagraph"/>
        <w:numPr>
          <w:ilvl w:val="0"/>
          <w:numId w:val="8"/>
        </w:numPr>
        <w:autoSpaceDE w:val="0"/>
        <w:autoSpaceDN w:val="0"/>
        <w:adjustRightInd w:val="0"/>
        <w:spacing w:after="0" w:line="240" w:lineRule="auto"/>
        <w:rPr>
          <w:rFonts w:ascii="Arial" w:hAnsi="Arial" w:cs="Arial"/>
        </w:rPr>
      </w:pPr>
      <w:r w:rsidRPr="00DF3FD8">
        <w:rPr>
          <w:rFonts w:ascii="Arial" w:hAnsi="Arial" w:cs="Arial"/>
        </w:rPr>
        <w:t>Learning a few words in relevant languages, particularly greetings</w:t>
      </w:r>
    </w:p>
    <w:p w:rsidR="00013408" w:rsidRPr="00DF3FD8" w:rsidRDefault="00013408" w:rsidP="00DF3FD8">
      <w:pPr>
        <w:pStyle w:val="ListParagraph"/>
        <w:numPr>
          <w:ilvl w:val="0"/>
          <w:numId w:val="8"/>
        </w:numPr>
        <w:autoSpaceDE w:val="0"/>
        <w:autoSpaceDN w:val="0"/>
        <w:adjustRightInd w:val="0"/>
        <w:spacing w:after="0" w:line="240" w:lineRule="auto"/>
        <w:rPr>
          <w:rFonts w:ascii="Arial" w:hAnsi="Arial" w:cs="Arial"/>
        </w:rPr>
      </w:pPr>
      <w:r w:rsidRPr="00DF3FD8">
        <w:rPr>
          <w:rFonts w:ascii="Arial" w:hAnsi="Arial" w:cs="Arial"/>
        </w:rPr>
        <w:t>Let students teach staff and other students some words in their home languages</w:t>
      </w:r>
    </w:p>
    <w:p w:rsidR="00013408" w:rsidRPr="00DF3FD8" w:rsidRDefault="00013408" w:rsidP="00DF3FD8">
      <w:pPr>
        <w:pStyle w:val="ListParagraph"/>
        <w:numPr>
          <w:ilvl w:val="0"/>
          <w:numId w:val="8"/>
        </w:numPr>
        <w:autoSpaceDE w:val="0"/>
        <w:autoSpaceDN w:val="0"/>
        <w:adjustRightInd w:val="0"/>
        <w:spacing w:after="0" w:line="240" w:lineRule="auto"/>
        <w:rPr>
          <w:rFonts w:ascii="Arial" w:hAnsi="Arial" w:cs="Arial"/>
        </w:rPr>
      </w:pPr>
      <w:r w:rsidRPr="00DF3FD8">
        <w:rPr>
          <w:rFonts w:ascii="Arial" w:hAnsi="Arial" w:cs="Arial"/>
        </w:rPr>
        <w:t>Encourage parents to continue using home language with students at home</w:t>
      </w:r>
    </w:p>
    <w:p w:rsidR="00013408" w:rsidRPr="00DF3FD8" w:rsidRDefault="00013408" w:rsidP="00DF3FD8">
      <w:pPr>
        <w:pStyle w:val="ListParagraph"/>
        <w:numPr>
          <w:ilvl w:val="0"/>
          <w:numId w:val="8"/>
        </w:numPr>
        <w:autoSpaceDE w:val="0"/>
        <w:autoSpaceDN w:val="0"/>
        <w:adjustRightInd w:val="0"/>
        <w:spacing w:after="0" w:line="240" w:lineRule="auto"/>
        <w:rPr>
          <w:rFonts w:ascii="Arial" w:hAnsi="Arial" w:cs="Arial"/>
        </w:rPr>
      </w:pPr>
      <w:r w:rsidRPr="00DF3FD8">
        <w:rPr>
          <w:rFonts w:ascii="Arial" w:hAnsi="Arial" w:cs="Arial"/>
        </w:rPr>
        <w:t>Making labels and signs in relevant languages</w:t>
      </w:r>
    </w:p>
    <w:p w:rsidR="00013408" w:rsidRPr="00DF3FD8" w:rsidRDefault="00013408" w:rsidP="00DF3FD8">
      <w:pPr>
        <w:pStyle w:val="ListParagraph"/>
        <w:numPr>
          <w:ilvl w:val="0"/>
          <w:numId w:val="8"/>
        </w:numPr>
        <w:autoSpaceDE w:val="0"/>
        <w:autoSpaceDN w:val="0"/>
        <w:adjustRightInd w:val="0"/>
        <w:spacing w:after="0" w:line="240" w:lineRule="auto"/>
        <w:rPr>
          <w:rFonts w:ascii="Arial" w:hAnsi="Arial" w:cs="Arial"/>
        </w:rPr>
      </w:pPr>
      <w:r w:rsidRPr="00DF3FD8">
        <w:rPr>
          <w:rFonts w:ascii="Arial" w:hAnsi="Arial" w:cs="Arial"/>
        </w:rPr>
        <w:t>Encourage the pupils to share their knowledge about their first language – script, basic phrases and greetings, who they talk to in which languages, where their language is the official language etc</w:t>
      </w:r>
    </w:p>
    <w:p w:rsidR="00013408" w:rsidRPr="00DF3FD8" w:rsidRDefault="00013408" w:rsidP="00DF3FD8">
      <w:pPr>
        <w:pStyle w:val="ListParagraph"/>
        <w:numPr>
          <w:ilvl w:val="0"/>
          <w:numId w:val="8"/>
        </w:numPr>
        <w:autoSpaceDE w:val="0"/>
        <w:autoSpaceDN w:val="0"/>
        <w:adjustRightInd w:val="0"/>
        <w:spacing w:after="0" w:line="240" w:lineRule="auto"/>
        <w:rPr>
          <w:rFonts w:ascii="Arial" w:hAnsi="Arial" w:cs="Arial"/>
        </w:rPr>
      </w:pPr>
      <w:r w:rsidRPr="00DF3FD8">
        <w:rPr>
          <w:rFonts w:ascii="Arial" w:hAnsi="Arial" w:cs="Arial"/>
        </w:rPr>
        <w:t>Encourage pupils who share the same first language to talk together in first language</w:t>
      </w:r>
    </w:p>
    <w:p w:rsidR="00013408" w:rsidRPr="00DF3FD8" w:rsidRDefault="00013408" w:rsidP="00DF3FD8">
      <w:pPr>
        <w:pStyle w:val="ListParagraph"/>
        <w:numPr>
          <w:ilvl w:val="0"/>
          <w:numId w:val="8"/>
        </w:numPr>
        <w:autoSpaceDE w:val="0"/>
        <w:autoSpaceDN w:val="0"/>
        <w:adjustRightInd w:val="0"/>
        <w:spacing w:after="0" w:line="240" w:lineRule="auto"/>
        <w:rPr>
          <w:rFonts w:ascii="Arial" w:hAnsi="Arial" w:cs="Arial"/>
        </w:rPr>
      </w:pPr>
      <w:r w:rsidRPr="00DF3FD8">
        <w:rPr>
          <w:rFonts w:ascii="Arial" w:hAnsi="Arial" w:cs="Arial"/>
        </w:rPr>
        <w:t>Make sure other pupils see that you respect and value pupils’ bilingual competence</w:t>
      </w:r>
    </w:p>
    <w:p w:rsidR="00013408" w:rsidRPr="00B0229F" w:rsidRDefault="00013408" w:rsidP="00DF3FD8">
      <w:pPr>
        <w:pStyle w:val="ListParagraph"/>
        <w:autoSpaceDE w:val="0"/>
        <w:autoSpaceDN w:val="0"/>
        <w:adjustRightInd w:val="0"/>
        <w:spacing w:after="0" w:line="240" w:lineRule="auto"/>
        <w:rPr>
          <w:rFonts w:ascii="Arial" w:hAnsi="Arial" w:cs="Arial"/>
          <w:sz w:val="24"/>
          <w:szCs w:val="24"/>
        </w:rPr>
      </w:pPr>
    </w:p>
    <w:p w:rsidR="00013408" w:rsidRPr="00B0229F" w:rsidRDefault="00013408" w:rsidP="00DF3FD8">
      <w:pPr>
        <w:autoSpaceDE w:val="0"/>
        <w:autoSpaceDN w:val="0"/>
        <w:adjustRightInd w:val="0"/>
        <w:spacing w:after="0" w:line="240" w:lineRule="auto"/>
        <w:rPr>
          <w:rFonts w:ascii="Arial" w:hAnsi="Arial" w:cs="Arial"/>
          <w:b/>
          <w:bCs/>
          <w:sz w:val="24"/>
          <w:szCs w:val="24"/>
        </w:rPr>
      </w:pPr>
      <w:r w:rsidRPr="00B0229F">
        <w:rPr>
          <w:rFonts w:ascii="Arial" w:hAnsi="Arial" w:cs="Arial"/>
          <w:b/>
          <w:bCs/>
          <w:sz w:val="24"/>
          <w:szCs w:val="24"/>
        </w:rPr>
        <w:t>Speaking and Listening</w:t>
      </w:r>
    </w:p>
    <w:p w:rsidR="00013408" w:rsidRPr="00B0229F" w:rsidRDefault="00013408" w:rsidP="00DF3FD8">
      <w:pPr>
        <w:autoSpaceDE w:val="0"/>
        <w:autoSpaceDN w:val="0"/>
        <w:adjustRightInd w:val="0"/>
        <w:spacing w:after="0" w:line="240" w:lineRule="auto"/>
        <w:rPr>
          <w:rFonts w:ascii="Arial" w:hAnsi="Arial" w:cs="Arial"/>
          <w:b/>
          <w:bCs/>
          <w:sz w:val="24"/>
          <w:szCs w:val="24"/>
        </w:rPr>
      </w:pPr>
    </w:p>
    <w:p w:rsidR="00013408" w:rsidRPr="00DF3FD8" w:rsidRDefault="00013408" w:rsidP="00DF3FD8">
      <w:pPr>
        <w:pStyle w:val="ListParagraph"/>
        <w:numPr>
          <w:ilvl w:val="0"/>
          <w:numId w:val="9"/>
        </w:numPr>
        <w:autoSpaceDE w:val="0"/>
        <w:autoSpaceDN w:val="0"/>
        <w:adjustRightInd w:val="0"/>
        <w:spacing w:after="0" w:line="240" w:lineRule="auto"/>
        <w:rPr>
          <w:rFonts w:ascii="Arial" w:hAnsi="Arial" w:cs="Arial"/>
        </w:rPr>
      </w:pPr>
      <w:r w:rsidRPr="00DF3FD8">
        <w:rPr>
          <w:rFonts w:ascii="Arial" w:hAnsi="Arial" w:cs="Arial"/>
        </w:rPr>
        <w:t>Make sure that students’ names are pronounced properly</w:t>
      </w:r>
    </w:p>
    <w:p w:rsidR="00013408" w:rsidRPr="00DF3FD8" w:rsidRDefault="00013408" w:rsidP="00DF3FD8">
      <w:pPr>
        <w:pStyle w:val="ListParagraph"/>
        <w:numPr>
          <w:ilvl w:val="0"/>
          <w:numId w:val="9"/>
        </w:numPr>
        <w:autoSpaceDE w:val="0"/>
        <w:autoSpaceDN w:val="0"/>
        <w:adjustRightInd w:val="0"/>
        <w:spacing w:after="0" w:line="240" w:lineRule="auto"/>
        <w:rPr>
          <w:rFonts w:ascii="Arial" w:hAnsi="Arial" w:cs="Arial"/>
        </w:rPr>
      </w:pPr>
      <w:r w:rsidRPr="00DF3FD8">
        <w:rPr>
          <w:rFonts w:ascii="Arial" w:hAnsi="Arial" w:cs="Arial"/>
        </w:rPr>
        <w:t>Be a good language role model by speaking slowly to students, but in a natural voice</w:t>
      </w:r>
    </w:p>
    <w:p w:rsidR="00013408" w:rsidRPr="00DF3FD8" w:rsidRDefault="00013408" w:rsidP="00DF3FD8">
      <w:pPr>
        <w:pStyle w:val="ListParagraph"/>
        <w:numPr>
          <w:ilvl w:val="0"/>
          <w:numId w:val="9"/>
        </w:numPr>
        <w:autoSpaceDE w:val="0"/>
        <w:autoSpaceDN w:val="0"/>
        <w:adjustRightInd w:val="0"/>
        <w:spacing w:after="0" w:line="240" w:lineRule="auto"/>
        <w:rPr>
          <w:rFonts w:ascii="Arial" w:hAnsi="Arial" w:cs="Arial"/>
        </w:rPr>
      </w:pPr>
      <w:r w:rsidRPr="00DF3FD8">
        <w:rPr>
          <w:rFonts w:ascii="Arial" w:hAnsi="Arial" w:cs="Arial"/>
        </w:rPr>
        <w:t xml:space="preserve">Allow students to be silent until they are ready to speak in English –remember that students can understand what is said before they can express themselves fluently. Make </w:t>
      </w:r>
      <w:r w:rsidRPr="00DF3FD8">
        <w:rPr>
          <w:rFonts w:ascii="Arial" w:hAnsi="Arial" w:cs="Arial"/>
        </w:rPr>
        <w:lastRenderedPageBreak/>
        <w:t>sure they are participating by using actions/drawing/writing to demonstrate they are listening</w:t>
      </w:r>
    </w:p>
    <w:p w:rsidR="00013408" w:rsidRPr="00DF3FD8" w:rsidRDefault="00013408" w:rsidP="00DF3FD8">
      <w:pPr>
        <w:pStyle w:val="ListParagraph"/>
        <w:numPr>
          <w:ilvl w:val="0"/>
          <w:numId w:val="9"/>
        </w:numPr>
        <w:autoSpaceDE w:val="0"/>
        <w:autoSpaceDN w:val="0"/>
        <w:adjustRightInd w:val="0"/>
        <w:spacing w:after="0" w:line="240" w:lineRule="auto"/>
        <w:rPr>
          <w:rFonts w:ascii="Arial" w:hAnsi="Arial" w:cs="Arial"/>
        </w:rPr>
      </w:pPr>
      <w:r w:rsidRPr="00DF3FD8">
        <w:rPr>
          <w:rFonts w:ascii="Arial" w:hAnsi="Arial" w:cs="Arial"/>
        </w:rPr>
        <w:t>Allow sufficient wait time for responses and ensure opportunities for the pupils to model responses</w:t>
      </w:r>
    </w:p>
    <w:p w:rsidR="00013408" w:rsidRPr="00DF3FD8" w:rsidRDefault="00013408" w:rsidP="00DF3FD8">
      <w:pPr>
        <w:pStyle w:val="ListParagraph"/>
        <w:numPr>
          <w:ilvl w:val="0"/>
          <w:numId w:val="9"/>
        </w:numPr>
        <w:autoSpaceDE w:val="0"/>
        <w:autoSpaceDN w:val="0"/>
        <w:adjustRightInd w:val="0"/>
        <w:spacing w:after="0" w:line="240" w:lineRule="auto"/>
        <w:rPr>
          <w:rFonts w:ascii="Arial" w:hAnsi="Arial" w:cs="Arial"/>
        </w:rPr>
      </w:pPr>
      <w:r w:rsidRPr="00DF3FD8">
        <w:rPr>
          <w:rFonts w:ascii="Arial" w:hAnsi="Arial" w:cs="Arial"/>
        </w:rPr>
        <w:t>Encourage productive language such as hello and goodbye</w:t>
      </w:r>
    </w:p>
    <w:p w:rsidR="00013408" w:rsidRPr="00DF3FD8" w:rsidRDefault="00013408" w:rsidP="00DF3FD8">
      <w:pPr>
        <w:pStyle w:val="ListParagraph"/>
        <w:numPr>
          <w:ilvl w:val="0"/>
          <w:numId w:val="9"/>
        </w:numPr>
        <w:autoSpaceDE w:val="0"/>
        <w:autoSpaceDN w:val="0"/>
        <w:adjustRightInd w:val="0"/>
        <w:spacing w:after="0" w:line="240" w:lineRule="auto"/>
        <w:rPr>
          <w:rFonts w:ascii="Arial" w:hAnsi="Arial" w:cs="Arial"/>
        </w:rPr>
      </w:pPr>
      <w:r w:rsidRPr="00DF3FD8">
        <w:rPr>
          <w:rFonts w:ascii="Arial" w:hAnsi="Arial" w:cs="Arial"/>
        </w:rPr>
        <w:t>Use a graduated approach to questioning, starting with closed questions initially, and moving on to more open questions as the pupil’s language proficiency develops</w:t>
      </w:r>
    </w:p>
    <w:p w:rsidR="00013408" w:rsidRPr="00DF3FD8" w:rsidRDefault="00013408" w:rsidP="00DF3FD8">
      <w:pPr>
        <w:pStyle w:val="ListParagraph"/>
        <w:numPr>
          <w:ilvl w:val="0"/>
          <w:numId w:val="9"/>
        </w:numPr>
        <w:autoSpaceDE w:val="0"/>
        <w:autoSpaceDN w:val="0"/>
        <w:adjustRightInd w:val="0"/>
        <w:spacing w:after="0" w:line="240" w:lineRule="auto"/>
        <w:rPr>
          <w:rFonts w:ascii="Arial" w:hAnsi="Arial" w:cs="Arial"/>
        </w:rPr>
      </w:pPr>
      <w:r w:rsidRPr="00DF3FD8">
        <w:rPr>
          <w:rFonts w:ascii="Arial" w:hAnsi="Arial" w:cs="Arial"/>
        </w:rPr>
        <w:t>Provide activities where there is a degree of repetition</w:t>
      </w:r>
    </w:p>
    <w:p w:rsidR="00013408" w:rsidRPr="00DF3FD8" w:rsidRDefault="00013408" w:rsidP="00DF3FD8">
      <w:pPr>
        <w:pStyle w:val="ListParagraph"/>
        <w:numPr>
          <w:ilvl w:val="0"/>
          <w:numId w:val="9"/>
        </w:numPr>
        <w:autoSpaceDE w:val="0"/>
        <w:autoSpaceDN w:val="0"/>
        <w:adjustRightInd w:val="0"/>
        <w:spacing w:after="0" w:line="240" w:lineRule="auto"/>
        <w:rPr>
          <w:rFonts w:ascii="Arial" w:hAnsi="Arial" w:cs="Arial"/>
        </w:rPr>
      </w:pPr>
      <w:r w:rsidRPr="00DF3FD8">
        <w:rPr>
          <w:rFonts w:ascii="Arial" w:hAnsi="Arial" w:cs="Arial"/>
        </w:rPr>
        <w:t>Try to be consistent with your vocabulary e.g. decide whether to use ‘tray’ or ‘drawer’ and try not to switch</w:t>
      </w:r>
    </w:p>
    <w:p w:rsidR="00013408" w:rsidRPr="00DF3FD8" w:rsidRDefault="00013408" w:rsidP="00DF3FD8">
      <w:pPr>
        <w:pStyle w:val="ListParagraph"/>
        <w:numPr>
          <w:ilvl w:val="0"/>
          <w:numId w:val="9"/>
        </w:numPr>
        <w:autoSpaceDE w:val="0"/>
        <w:autoSpaceDN w:val="0"/>
        <w:adjustRightInd w:val="0"/>
        <w:spacing w:after="0" w:line="240" w:lineRule="auto"/>
        <w:rPr>
          <w:rFonts w:ascii="Arial" w:hAnsi="Arial" w:cs="Arial"/>
        </w:rPr>
      </w:pPr>
      <w:r w:rsidRPr="00DF3FD8">
        <w:rPr>
          <w:rFonts w:ascii="Arial" w:hAnsi="Arial" w:cs="Arial"/>
        </w:rPr>
        <w:t>Listen to yourself when you are talking to the new child. Watch out for confusing colloquialisms</w:t>
      </w:r>
    </w:p>
    <w:p w:rsidR="00013408" w:rsidRPr="00DF3FD8" w:rsidRDefault="00013408" w:rsidP="00DF3FD8">
      <w:pPr>
        <w:pStyle w:val="ListParagraph"/>
        <w:numPr>
          <w:ilvl w:val="0"/>
          <w:numId w:val="9"/>
        </w:numPr>
        <w:autoSpaceDE w:val="0"/>
        <w:autoSpaceDN w:val="0"/>
        <w:adjustRightInd w:val="0"/>
        <w:spacing w:after="0" w:line="240" w:lineRule="auto"/>
        <w:rPr>
          <w:rFonts w:ascii="Arial" w:hAnsi="Arial" w:cs="Arial"/>
        </w:rPr>
      </w:pPr>
      <w:r w:rsidRPr="00DF3FD8">
        <w:rPr>
          <w:rFonts w:ascii="Arial" w:hAnsi="Arial" w:cs="Arial"/>
        </w:rPr>
        <w:t>nvolve the new arrival in lots of opportunities to listen to English and to interact with peers in collaborative activities e.g. buzz groups, jigsaw, talk partners, summarising what their partner has said etc</w:t>
      </w:r>
    </w:p>
    <w:p w:rsidR="00013408" w:rsidRPr="00B0229F" w:rsidRDefault="00013408" w:rsidP="00DF3FD8">
      <w:pPr>
        <w:autoSpaceDE w:val="0"/>
        <w:autoSpaceDN w:val="0"/>
        <w:adjustRightInd w:val="0"/>
        <w:spacing w:after="0" w:line="240" w:lineRule="auto"/>
        <w:rPr>
          <w:rFonts w:ascii="Arial" w:hAnsi="Arial" w:cs="Arial"/>
          <w:b/>
          <w:bCs/>
          <w:sz w:val="24"/>
          <w:szCs w:val="24"/>
        </w:rPr>
      </w:pPr>
    </w:p>
    <w:p w:rsidR="00013408" w:rsidRPr="00B0229F" w:rsidRDefault="00013408" w:rsidP="00DF3FD8">
      <w:pPr>
        <w:autoSpaceDE w:val="0"/>
        <w:autoSpaceDN w:val="0"/>
        <w:adjustRightInd w:val="0"/>
        <w:spacing w:after="0" w:line="240" w:lineRule="auto"/>
        <w:rPr>
          <w:rFonts w:ascii="Arial" w:hAnsi="Arial" w:cs="Arial"/>
          <w:b/>
          <w:bCs/>
          <w:sz w:val="24"/>
          <w:szCs w:val="24"/>
        </w:rPr>
      </w:pPr>
      <w:r w:rsidRPr="00B0229F">
        <w:rPr>
          <w:rFonts w:ascii="Arial" w:hAnsi="Arial" w:cs="Arial"/>
          <w:b/>
          <w:bCs/>
          <w:sz w:val="24"/>
          <w:szCs w:val="24"/>
        </w:rPr>
        <w:t>Reading</w:t>
      </w:r>
    </w:p>
    <w:p w:rsidR="00013408" w:rsidRPr="00DF3FD8" w:rsidRDefault="00013408" w:rsidP="00DF3FD8">
      <w:pPr>
        <w:pStyle w:val="ListParagraph"/>
        <w:numPr>
          <w:ilvl w:val="0"/>
          <w:numId w:val="9"/>
        </w:numPr>
        <w:autoSpaceDE w:val="0"/>
        <w:autoSpaceDN w:val="0"/>
        <w:adjustRightInd w:val="0"/>
        <w:spacing w:after="0" w:line="240" w:lineRule="auto"/>
        <w:rPr>
          <w:rFonts w:ascii="Arial" w:hAnsi="Arial" w:cs="Arial"/>
        </w:rPr>
      </w:pPr>
      <w:r w:rsidRPr="00DF3FD8">
        <w:rPr>
          <w:rFonts w:ascii="Arial" w:hAnsi="Arial" w:cs="Arial"/>
        </w:rPr>
        <w:t>Choose texts with clear print and illustrations and that are representative of all students’ backgrounds and experiences</w:t>
      </w:r>
    </w:p>
    <w:p w:rsidR="00013408" w:rsidRPr="00DF3FD8" w:rsidRDefault="00013408" w:rsidP="00DF3FD8">
      <w:pPr>
        <w:pStyle w:val="ListParagraph"/>
        <w:numPr>
          <w:ilvl w:val="0"/>
          <w:numId w:val="9"/>
        </w:numPr>
        <w:autoSpaceDE w:val="0"/>
        <w:autoSpaceDN w:val="0"/>
        <w:adjustRightInd w:val="0"/>
        <w:spacing w:after="0" w:line="240" w:lineRule="auto"/>
        <w:rPr>
          <w:rFonts w:ascii="Arial" w:hAnsi="Arial" w:cs="Arial"/>
        </w:rPr>
      </w:pPr>
      <w:r w:rsidRPr="00DF3FD8">
        <w:rPr>
          <w:rFonts w:ascii="Arial" w:hAnsi="Arial" w:cs="Arial"/>
        </w:rPr>
        <w:t>Support the introduction of new texts with visual aids and artefacts</w:t>
      </w:r>
    </w:p>
    <w:p w:rsidR="00013408" w:rsidRPr="00DF3FD8" w:rsidRDefault="00013408" w:rsidP="00DF3FD8">
      <w:pPr>
        <w:pStyle w:val="ListParagraph"/>
        <w:numPr>
          <w:ilvl w:val="0"/>
          <w:numId w:val="9"/>
        </w:numPr>
        <w:autoSpaceDE w:val="0"/>
        <w:autoSpaceDN w:val="0"/>
        <w:adjustRightInd w:val="0"/>
        <w:spacing w:after="0" w:line="240" w:lineRule="auto"/>
        <w:rPr>
          <w:rFonts w:ascii="Arial" w:hAnsi="Arial" w:cs="Arial"/>
        </w:rPr>
      </w:pPr>
      <w:r w:rsidRPr="00DF3FD8">
        <w:rPr>
          <w:rFonts w:ascii="Arial" w:hAnsi="Arial" w:cs="Arial"/>
        </w:rPr>
        <w:t>Use bilingual classroom assistants/support workers/EAL teachers to introduce a new text to pupils, for example by telling the story or explaining the text in the home language, or introducing new texts in a short warm-up session</w:t>
      </w:r>
    </w:p>
    <w:p w:rsidR="00013408" w:rsidRPr="00DF3FD8" w:rsidRDefault="00013408" w:rsidP="00DF3FD8">
      <w:pPr>
        <w:pStyle w:val="ListParagraph"/>
        <w:numPr>
          <w:ilvl w:val="0"/>
          <w:numId w:val="9"/>
        </w:numPr>
        <w:autoSpaceDE w:val="0"/>
        <w:autoSpaceDN w:val="0"/>
        <w:adjustRightInd w:val="0"/>
        <w:spacing w:after="0" w:line="240" w:lineRule="auto"/>
        <w:rPr>
          <w:rFonts w:ascii="Arial" w:hAnsi="Arial" w:cs="Arial"/>
        </w:rPr>
      </w:pPr>
      <w:r w:rsidRPr="00DF3FD8">
        <w:rPr>
          <w:rFonts w:ascii="Arial" w:hAnsi="Arial" w:cs="Arial"/>
        </w:rPr>
        <w:t>Provide lots of guided support by getting students to produce storyboards for a particular text, or use writing frames</w:t>
      </w:r>
    </w:p>
    <w:p w:rsidR="00013408" w:rsidRPr="00DF3FD8" w:rsidRDefault="00013408" w:rsidP="00DF3FD8">
      <w:pPr>
        <w:pStyle w:val="ListParagraph"/>
        <w:numPr>
          <w:ilvl w:val="0"/>
          <w:numId w:val="9"/>
        </w:numPr>
        <w:autoSpaceDE w:val="0"/>
        <w:autoSpaceDN w:val="0"/>
        <w:adjustRightInd w:val="0"/>
        <w:spacing w:after="0" w:line="240" w:lineRule="auto"/>
        <w:rPr>
          <w:rFonts w:ascii="Arial" w:hAnsi="Arial" w:cs="Arial"/>
        </w:rPr>
      </w:pPr>
      <w:r w:rsidRPr="00DF3FD8">
        <w:rPr>
          <w:rFonts w:ascii="Arial" w:hAnsi="Arial" w:cs="Arial"/>
        </w:rPr>
        <w:t>Revisit texts in paired reading sessions, pairing bilingual learners with fluent speakers of English</w:t>
      </w:r>
    </w:p>
    <w:p w:rsidR="00013408" w:rsidRPr="00DF3FD8" w:rsidRDefault="00013408" w:rsidP="00DF3FD8">
      <w:pPr>
        <w:pStyle w:val="ListParagraph"/>
        <w:numPr>
          <w:ilvl w:val="0"/>
          <w:numId w:val="9"/>
        </w:numPr>
        <w:autoSpaceDE w:val="0"/>
        <w:autoSpaceDN w:val="0"/>
        <w:adjustRightInd w:val="0"/>
        <w:spacing w:after="0" w:line="240" w:lineRule="auto"/>
        <w:rPr>
          <w:rFonts w:ascii="Arial" w:hAnsi="Arial" w:cs="Arial"/>
        </w:rPr>
      </w:pPr>
      <w:r w:rsidRPr="00DF3FD8">
        <w:rPr>
          <w:rFonts w:ascii="Arial" w:hAnsi="Arial" w:cs="Arial"/>
        </w:rPr>
        <w:t>Spend more time discussing the meaning of words, especially examples of idiomatic language</w:t>
      </w:r>
    </w:p>
    <w:p w:rsidR="00013408" w:rsidRPr="00DF3FD8" w:rsidRDefault="00013408" w:rsidP="00DF3FD8">
      <w:pPr>
        <w:pStyle w:val="ListParagraph"/>
        <w:numPr>
          <w:ilvl w:val="0"/>
          <w:numId w:val="9"/>
        </w:numPr>
        <w:autoSpaceDE w:val="0"/>
        <w:autoSpaceDN w:val="0"/>
        <w:adjustRightInd w:val="0"/>
        <w:spacing w:after="0" w:line="240" w:lineRule="auto"/>
        <w:rPr>
          <w:rFonts w:ascii="Arial" w:hAnsi="Arial" w:cs="Arial"/>
        </w:rPr>
      </w:pPr>
      <w:r w:rsidRPr="00DF3FD8">
        <w:rPr>
          <w:rFonts w:ascii="Arial" w:hAnsi="Arial" w:cs="Arial"/>
        </w:rPr>
        <w:t>Use sentence level work to develop students’ understanding of grammar such as tense and the use of prepositions</w:t>
      </w:r>
    </w:p>
    <w:p w:rsidR="00013408" w:rsidRPr="00DF3FD8" w:rsidRDefault="00013408" w:rsidP="00DF3FD8">
      <w:pPr>
        <w:pStyle w:val="ListParagraph"/>
        <w:numPr>
          <w:ilvl w:val="0"/>
          <w:numId w:val="9"/>
        </w:numPr>
        <w:autoSpaceDE w:val="0"/>
        <w:autoSpaceDN w:val="0"/>
        <w:adjustRightInd w:val="0"/>
        <w:spacing w:after="0" w:line="240" w:lineRule="auto"/>
        <w:rPr>
          <w:rFonts w:ascii="Arial" w:hAnsi="Arial" w:cs="Arial"/>
        </w:rPr>
      </w:pPr>
      <w:r w:rsidRPr="00DF3FD8">
        <w:rPr>
          <w:rFonts w:ascii="Arial" w:hAnsi="Arial" w:cs="Arial"/>
        </w:rPr>
        <w:t>Make books available to take home</w:t>
      </w:r>
    </w:p>
    <w:p w:rsidR="00013408" w:rsidRPr="00DF3FD8" w:rsidRDefault="00013408" w:rsidP="00DF3FD8">
      <w:pPr>
        <w:autoSpaceDE w:val="0"/>
        <w:autoSpaceDN w:val="0"/>
        <w:adjustRightInd w:val="0"/>
        <w:spacing w:after="0" w:line="240" w:lineRule="auto"/>
        <w:rPr>
          <w:rFonts w:ascii="Arial" w:hAnsi="Arial" w:cs="Arial"/>
        </w:rPr>
      </w:pPr>
    </w:p>
    <w:p w:rsidR="00013408" w:rsidRPr="00B0229F" w:rsidRDefault="00013408" w:rsidP="00DF3FD8">
      <w:pPr>
        <w:autoSpaceDE w:val="0"/>
        <w:autoSpaceDN w:val="0"/>
        <w:adjustRightInd w:val="0"/>
        <w:spacing w:after="0" w:line="240" w:lineRule="auto"/>
        <w:rPr>
          <w:rFonts w:ascii="Arial" w:hAnsi="Arial" w:cs="Arial"/>
          <w:b/>
          <w:bCs/>
          <w:sz w:val="24"/>
          <w:szCs w:val="24"/>
        </w:rPr>
      </w:pPr>
      <w:r w:rsidRPr="00B0229F">
        <w:rPr>
          <w:rFonts w:ascii="Arial" w:hAnsi="Arial" w:cs="Arial"/>
          <w:b/>
          <w:bCs/>
          <w:sz w:val="24"/>
          <w:szCs w:val="24"/>
        </w:rPr>
        <w:t>Writing</w:t>
      </w:r>
    </w:p>
    <w:p w:rsidR="00013408" w:rsidRPr="00DF3FD8" w:rsidRDefault="00013408" w:rsidP="00DF3FD8">
      <w:pPr>
        <w:pStyle w:val="ListParagraph"/>
        <w:numPr>
          <w:ilvl w:val="0"/>
          <w:numId w:val="10"/>
        </w:numPr>
        <w:autoSpaceDE w:val="0"/>
        <w:autoSpaceDN w:val="0"/>
        <w:adjustRightInd w:val="0"/>
        <w:spacing w:after="0" w:line="240" w:lineRule="auto"/>
        <w:rPr>
          <w:rFonts w:ascii="Arial" w:hAnsi="Arial" w:cs="Arial"/>
        </w:rPr>
      </w:pPr>
      <w:r w:rsidRPr="00DF3FD8">
        <w:rPr>
          <w:rFonts w:ascii="Arial" w:hAnsi="Arial" w:cs="Arial"/>
        </w:rPr>
        <w:t>Build in oral practice before written work</w:t>
      </w:r>
    </w:p>
    <w:p w:rsidR="00013408" w:rsidRPr="00DF3FD8" w:rsidRDefault="00013408" w:rsidP="00DF3FD8">
      <w:pPr>
        <w:pStyle w:val="ListParagraph"/>
        <w:numPr>
          <w:ilvl w:val="0"/>
          <w:numId w:val="10"/>
        </w:numPr>
        <w:autoSpaceDE w:val="0"/>
        <w:autoSpaceDN w:val="0"/>
        <w:adjustRightInd w:val="0"/>
        <w:spacing w:after="0" w:line="240" w:lineRule="auto"/>
        <w:rPr>
          <w:rFonts w:ascii="Arial" w:hAnsi="Arial" w:cs="Arial"/>
        </w:rPr>
      </w:pPr>
      <w:r w:rsidRPr="00DF3FD8">
        <w:rPr>
          <w:rFonts w:ascii="Arial" w:hAnsi="Arial" w:cs="Arial"/>
        </w:rPr>
        <w:t>Show examples of requirements before task</w:t>
      </w:r>
    </w:p>
    <w:p w:rsidR="00013408" w:rsidRPr="00DF3FD8" w:rsidRDefault="00013408" w:rsidP="00DF3FD8">
      <w:pPr>
        <w:pStyle w:val="ListParagraph"/>
        <w:numPr>
          <w:ilvl w:val="0"/>
          <w:numId w:val="10"/>
        </w:numPr>
        <w:autoSpaceDE w:val="0"/>
        <w:autoSpaceDN w:val="0"/>
        <w:adjustRightInd w:val="0"/>
        <w:spacing w:after="0" w:line="240" w:lineRule="auto"/>
        <w:rPr>
          <w:rFonts w:ascii="Arial" w:hAnsi="Arial" w:cs="Arial"/>
        </w:rPr>
      </w:pPr>
      <w:r w:rsidRPr="00DF3FD8">
        <w:rPr>
          <w:rFonts w:ascii="Arial" w:hAnsi="Arial" w:cs="Arial"/>
        </w:rPr>
        <w:t>Labelling pictures</w:t>
      </w:r>
    </w:p>
    <w:p w:rsidR="00013408" w:rsidRPr="00DF3FD8" w:rsidRDefault="00013408" w:rsidP="00DF3FD8">
      <w:pPr>
        <w:pStyle w:val="ListParagraph"/>
        <w:numPr>
          <w:ilvl w:val="0"/>
          <w:numId w:val="10"/>
        </w:numPr>
        <w:autoSpaceDE w:val="0"/>
        <w:autoSpaceDN w:val="0"/>
        <w:adjustRightInd w:val="0"/>
        <w:spacing w:after="0" w:line="240" w:lineRule="auto"/>
        <w:rPr>
          <w:rFonts w:ascii="Arial" w:hAnsi="Arial" w:cs="Arial"/>
        </w:rPr>
      </w:pPr>
      <w:r w:rsidRPr="00DF3FD8">
        <w:rPr>
          <w:rFonts w:ascii="Arial" w:hAnsi="Arial" w:cs="Arial"/>
        </w:rPr>
        <w:t>Matching text and visuals</w:t>
      </w:r>
    </w:p>
    <w:p w:rsidR="00013408" w:rsidRPr="00DF3FD8" w:rsidRDefault="00013408" w:rsidP="00DF3FD8">
      <w:pPr>
        <w:pStyle w:val="ListParagraph"/>
        <w:numPr>
          <w:ilvl w:val="0"/>
          <w:numId w:val="10"/>
        </w:numPr>
        <w:autoSpaceDE w:val="0"/>
        <w:autoSpaceDN w:val="0"/>
        <w:adjustRightInd w:val="0"/>
        <w:spacing w:after="0" w:line="240" w:lineRule="auto"/>
        <w:rPr>
          <w:rFonts w:ascii="Arial" w:hAnsi="Arial" w:cs="Arial"/>
        </w:rPr>
      </w:pPr>
      <w:r w:rsidRPr="00DF3FD8">
        <w:rPr>
          <w:rFonts w:ascii="Arial" w:hAnsi="Arial" w:cs="Arial"/>
        </w:rPr>
        <w:t>Cloze procedure – filling in gaps in sentences or paragraphs</w:t>
      </w:r>
    </w:p>
    <w:p w:rsidR="00013408" w:rsidRPr="00DF3FD8" w:rsidRDefault="00013408" w:rsidP="00DF3FD8">
      <w:pPr>
        <w:pStyle w:val="ListParagraph"/>
        <w:numPr>
          <w:ilvl w:val="0"/>
          <w:numId w:val="10"/>
        </w:numPr>
        <w:autoSpaceDE w:val="0"/>
        <w:autoSpaceDN w:val="0"/>
        <w:adjustRightInd w:val="0"/>
        <w:spacing w:after="0" w:line="240" w:lineRule="auto"/>
        <w:rPr>
          <w:rFonts w:ascii="Arial" w:hAnsi="Arial" w:cs="Arial"/>
        </w:rPr>
      </w:pPr>
      <w:r w:rsidRPr="00DF3FD8">
        <w:rPr>
          <w:rFonts w:ascii="Arial" w:hAnsi="Arial" w:cs="Arial"/>
        </w:rPr>
        <w:t>Text highlighting or underlining</w:t>
      </w:r>
    </w:p>
    <w:p w:rsidR="00013408" w:rsidRPr="00DF3FD8" w:rsidRDefault="00013408" w:rsidP="00DF3FD8">
      <w:pPr>
        <w:pStyle w:val="ListParagraph"/>
        <w:numPr>
          <w:ilvl w:val="0"/>
          <w:numId w:val="10"/>
        </w:numPr>
        <w:autoSpaceDE w:val="0"/>
        <w:autoSpaceDN w:val="0"/>
        <w:adjustRightInd w:val="0"/>
        <w:spacing w:after="0" w:line="240" w:lineRule="auto"/>
        <w:rPr>
          <w:rFonts w:ascii="Arial" w:hAnsi="Arial" w:cs="Arial"/>
        </w:rPr>
      </w:pPr>
      <w:r w:rsidRPr="00DF3FD8">
        <w:rPr>
          <w:rFonts w:ascii="Arial" w:hAnsi="Arial" w:cs="Arial"/>
        </w:rPr>
        <w:t>Sequencing sentences to form a short, continuous piece of writing, which can then be written out</w:t>
      </w:r>
    </w:p>
    <w:p w:rsidR="00013408" w:rsidRPr="00DF3FD8" w:rsidRDefault="00013408" w:rsidP="00DF3FD8">
      <w:pPr>
        <w:pStyle w:val="ListParagraph"/>
        <w:numPr>
          <w:ilvl w:val="0"/>
          <w:numId w:val="10"/>
        </w:numPr>
        <w:autoSpaceDE w:val="0"/>
        <w:autoSpaceDN w:val="0"/>
        <w:adjustRightInd w:val="0"/>
        <w:spacing w:after="0" w:line="240" w:lineRule="auto"/>
        <w:rPr>
          <w:rFonts w:ascii="Arial" w:hAnsi="Arial" w:cs="Arial"/>
        </w:rPr>
      </w:pPr>
      <w:r w:rsidRPr="00DF3FD8">
        <w:rPr>
          <w:rFonts w:ascii="Arial" w:hAnsi="Arial" w:cs="Arial"/>
        </w:rPr>
        <w:t>Using writing frames which provide structure for a text</w:t>
      </w:r>
    </w:p>
    <w:p w:rsidR="00013408" w:rsidRPr="00DF3FD8" w:rsidRDefault="00013408" w:rsidP="00DF3FD8">
      <w:pPr>
        <w:pStyle w:val="ListParagraph"/>
        <w:numPr>
          <w:ilvl w:val="0"/>
          <w:numId w:val="10"/>
        </w:numPr>
        <w:autoSpaceDE w:val="0"/>
        <w:autoSpaceDN w:val="0"/>
        <w:adjustRightInd w:val="0"/>
        <w:spacing w:after="0" w:line="240" w:lineRule="auto"/>
        <w:rPr>
          <w:rFonts w:ascii="Arial" w:hAnsi="Arial" w:cs="Arial"/>
        </w:rPr>
      </w:pPr>
      <w:r w:rsidRPr="00DF3FD8">
        <w:rPr>
          <w:rFonts w:ascii="Arial" w:hAnsi="Arial" w:cs="Arial"/>
        </w:rPr>
        <w:t>Compiling a glossary of subject specific vocabulary provided by the teacher, including pictures and/or translations</w:t>
      </w:r>
    </w:p>
    <w:p w:rsidR="00013408" w:rsidRPr="00DF3FD8" w:rsidRDefault="00013408" w:rsidP="00DF3FD8">
      <w:pPr>
        <w:pStyle w:val="ListParagraph"/>
        <w:numPr>
          <w:ilvl w:val="0"/>
          <w:numId w:val="10"/>
        </w:numPr>
        <w:autoSpaceDE w:val="0"/>
        <w:autoSpaceDN w:val="0"/>
        <w:adjustRightInd w:val="0"/>
        <w:spacing w:after="0" w:line="240" w:lineRule="auto"/>
        <w:rPr>
          <w:rFonts w:ascii="Arial" w:hAnsi="Arial" w:cs="Arial"/>
        </w:rPr>
      </w:pPr>
      <w:r w:rsidRPr="00DF3FD8">
        <w:rPr>
          <w:rFonts w:ascii="Arial" w:hAnsi="Arial" w:cs="Arial"/>
        </w:rPr>
        <w:t>Using ICT that supports understanding</w:t>
      </w:r>
    </w:p>
    <w:p w:rsidR="00013408" w:rsidRPr="00DF3FD8" w:rsidRDefault="00013408" w:rsidP="00DF3FD8">
      <w:pPr>
        <w:pStyle w:val="ListParagraph"/>
        <w:numPr>
          <w:ilvl w:val="0"/>
          <w:numId w:val="10"/>
        </w:numPr>
        <w:autoSpaceDE w:val="0"/>
        <w:autoSpaceDN w:val="0"/>
        <w:adjustRightInd w:val="0"/>
        <w:spacing w:after="0" w:line="240" w:lineRule="auto"/>
        <w:rPr>
          <w:rFonts w:ascii="Arial" w:hAnsi="Arial" w:cs="Arial"/>
        </w:rPr>
      </w:pPr>
      <w:r w:rsidRPr="00DF3FD8">
        <w:rPr>
          <w:rFonts w:ascii="Arial" w:hAnsi="Arial" w:cs="Arial"/>
        </w:rPr>
        <w:t>Encourage students to write about themselves, their home country and present circumstances, keep a diary or make a scrapbook or picture book about themselves. These techniques help develop understanding of complex events and feelings.</w:t>
      </w:r>
    </w:p>
    <w:p w:rsidR="00013408" w:rsidRPr="00DF3FD8" w:rsidRDefault="00013408" w:rsidP="00DF3FD8">
      <w:pPr>
        <w:autoSpaceDE w:val="0"/>
        <w:autoSpaceDN w:val="0"/>
        <w:adjustRightInd w:val="0"/>
        <w:spacing w:after="0" w:line="240" w:lineRule="auto"/>
        <w:rPr>
          <w:rFonts w:ascii="Arial" w:hAnsi="Arial" w:cs="Arial"/>
          <w:b/>
          <w:bCs/>
        </w:rPr>
      </w:pPr>
    </w:p>
    <w:p w:rsidR="00013408" w:rsidRPr="00B0229F" w:rsidRDefault="00013408" w:rsidP="00DF3FD8">
      <w:pPr>
        <w:autoSpaceDE w:val="0"/>
        <w:autoSpaceDN w:val="0"/>
        <w:adjustRightInd w:val="0"/>
        <w:spacing w:after="0" w:line="240" w:lineRule="auto"/>
        <w:rPr>
          <w:rFonts w:ascii="Arial" w:hAnsi="Arial" w:cs="Arial"/>
          <w:b/>
          <w:bCs/>
          <w:sz w:val="24"/>
          <w:szCs w:val="24"/>
        </w:rPr>
      </w:pPr>
      <w:r w:rsidRPr="00B0229F">
        <w:rPr>
          <w:rFonts w:ascii="Arial" w:hAnsi="Arial" w:cs="Arial"/>
          <w:b/>
          <w:bCs/>
          <w:sz w:val="24"/>
          <w:szCs w:val="24"/>
        </w:rPr>
        <w:t>Focused group work</w:t>
      </w:r>
    </w:p>
    <w:p w:rsidR="00013408" w:rsidRPr="00DF3FD8" w:rsidRDefault="00013408" w:rsidP="00DF3FD8">
      <w:pPr>
        <w:pStyle w:val="ListParagraph"/>
        <w:numPr>
          <w:ilvl w:val="0"/>
          <w:numId w:val="14"/>
        </w:numPr>
        <w:autoSpaceDE w:val="0"/>
        <w:autoSpaceDN w:val="0"/>
        <w:adjustRightInd w:val="0"/>
        <w:spacing w:after="0" w:line="240" w:lineRule="auto"/>
        <w:rPr>
          <w:rFonts w:ascii="Arial" w:hAnsi="Arial" w:cs="Arial"/>
        </w:rPr>
      </w:pPr>
      <w:r w:rsidRPr="00DF3FD8">
        <w:rPr>
          <w:rFonts w:ascii="Arial" w:hAnsi="Arial" w:cs="Arial"/>
        </w:rPr>
        <w:t>Group the EAL pupils according to their cognitive ability and not their language ability, and with good language models, not with pupils with SEN</w:t>
      </w:r>
    </w:p>
    <w:p w:rsidR="00013408" w:rsidRPr="00DF3FD8" w:rsidRDefault="00013408" w:rsidP="00DF3FD8">
      <w:pPr>
        <w:pStyle w:val="ListParagraph"/>
        <w:numPr>
          <w:ilvl w:val="0"/>
          <w:numId w:val="14"/>
        </w:numPr>
        <w:autoSpaceDE w:val="0"/>
        <w:autoSpaceDN w:val="0"/>
        <w:adjustRightInd w:val="0"/>
        <w:spacing w:after="0" w:line="240" w:lineRule="auto"/>
        <w:rPr>
          <w:rFonts w:ascii="Arial" w:hAnsi="Arial" w:cs="Arial"/>
        </w:rPr>
      </w:pPr>
      <w:r w:rsidRPr="00DF3FD8">
        <w:rPr>
          <w:rFonts w:ascii="Arial" w:hAnsi="Arial" w:cs="Arial"/>
        </w:rPr>
        <w:lastRenderedPageBreak/>
        <w:t>Provide scaffolding materials, such as picture prompts, word cards/bank, sequencing cards, tapes, bilingual dictionaries, picture dictionaries, adapted worksheets (e.g. cloze passage with picture substitutions)</w:t>
      </w:r>
    </w:p>
    <w:p w:rsidR="00013408" w:rsidRPr="00DF3FD8" w:rsidRDefault="00013408" w:rsidP="00DF3FD8">
      <w:pPr>
        <w:pStyle w:val="ListParagraph"/>
        <w:numPr>
          <w:ilvl w:val="0"/>
          <w:numId w:val="14"/>
        </w:numPr>
        <w:autoSpaceDE w:val="0"/>
        <w:autoSpaceDN w:val="0"/>
        <w:adjustRightInd w:val="0"/>
        <w:spacing w:after="0" w:line="240" w:lineRule="auto"/>
        <w:rPr>
          <w:rFonts w:ascii="Arial" w:hAnsi="Arial" w:cs="Arial"/>
        </w:rPr>
      </w:pPr>
      <w:r w:rsidRPr="00DF3FD8">
        <w:rPr>
          <w:rFonts w:ascii="Arial" w:hAnsi="Arial" w:cs="Arial"/>
        </w:rPr>
        <w:t>For new arrivals who speak very little English, provide intensive English support daily for 20 minutes to teach them the basics</w:t>
      </w:r>
    </w:p>
    <w:p w:rsidR="00013408" w:rsidRPr="00DF3FD8" w:rsidRDefault="00013408" w:rsidP="00DF3FD8">
      <w:pPr>
        <w:pStyle w:val="ListParagraph"/>
        <w:numPr>
          <w:ilvl w:val="0"/>
          <w:numId w:val="14"/>
        </w:numPr>
        <w:autoSpaceDE w:val="0"/>
        <w:autoSpaceDN w:val="0"/>
        <w:adjustRightInd w:val="0"/>
        <w:spacing w:after="0" w:line="240" w:lineRule="auto"/>
        <w:rPr>
          <w:rFonts w:ascii="Arial" w:hAnsi="Arial" w:cs="Arial"/>
        </w:rPr>
      </w:pPr>
      <w:r w:rsidRPr="00DF3FD8">
        <w:rPr>
          <w:rFonts w:ascii="Arial" w:hAnsi="Arial" w:cs="Arial"/>
        </w:rPr>
        <w:t>At times let pairs of students develop and teach mini ‘lessons’ to the new arrival, such as teaching how to tell the time. This can be just as beneficial for the ‘teachers’ as the learners</w:t>
      </w:r>
    </w:p>
    <w:p w:rsidR="00013408" w:rsidRPr="00DF3FD8" w:rsidRDefault="00013408" w:rsidP="00DF3FD8">
      <w:pPr>
        <w:autoSpaceDE w:val="0"/>
        <w:autoSpaceDN w:val="0"/>
        <w:adjustRightInd w:val="0"/>
        <w:spacing w:after="0" w:line="240" w:lineRule="auto"/>
        <w:rPr>
          <w:rFonts w:ascii="Arial" w:hAnsi="Arial" w:cs="Arial"/>
        </w:rPr>
      </w:pPr>
    </w:p>
    <w:p w:rsidR="00013408" w:rsidRPr="00B0229F" w:rsidRDefault="00013408" w:rsidP="00DF3FD8">
      <w:pPr>
        <w:autoSpaceDE w:val="0"/>
        <w:autoSpaceDN w:val="0"/>
        <w:adjustRightInd w:val="0"/>
        <w:spacing w:after="0" w:line="240" w:lineRule="auto"/>
        <w:rPr>
          <w:rFonts w:ascii="Arial" w:hAnsi="Arial" w:cs="Arial"/>
          <w:b/>
          <w:bCs/>
          <w:sz w:val="24"/>
          <w:szCs w:val="24"/>
        </w:rPr>
      </w:pPr>
      <w:r w:rsidRPr="00B0229F">
        <w:rPr>
          <w:rFonts w:ascii="Arial" w:hAnsi="Arial" w:cs="Arial"/>
          <w:b/>
          <w:bCs/>
          <w:sz w:val="24"/>
          <w:szCs w:val="24"/>
        </w:rPr>
        <w:t>Practical activities</w:t>
      </w:r>
    </w:p>
    <w:p w:rsidR="00013408" w:rsidRPr="00DF3FD8" w:rsidRDefault="00013408" w:rsidP="00DF3FD8">
      <w:pPr>
        <w:pStyle w:val="ListParagraph"/>
        <w:numPr>
          <w:ilvl w:val="0"/>
          <w:numId w:val="11"/>
        </w:numPr>
        <w:autoSpaceDE w:val="0"/>
        <w:autoSpaceDN w:val="0"/>
        <w:adjustRightInd w:val="0"/>
        <w:spacing w:after="0" w:line="240" w:lineRule="auto"/>
        <w:rPr>
          <w:rFonts w:ascii="Arial" w:hAnsi="Arial" w:cs="Arial"/>
        </w:rPr>
      </w:pPr>
      <w:r w:rsidRPr="00DF3FD8">
        <w:rPr>
          <w:rFonts w:ascii="Arial" w:hAnsi="Arial" w:cs="Arial"/>
        </w:rPr>
        <w:t>Play lots of language rich games with students e.g. barrier games, enquire and eliminate, 20 questions etc</w:t>
      </w:r>
    </w:p>
    <w:p w:rsidR="00013408" w:rsidRPr="00DF3FD8" w:rsidRDefault="00013408" w:rsidP="00DF3FD8">
      <w:pPr>
        <w:pStyle w:val="ListParagraph"/>
        <w:numPr>
          <w:ilvl w:val="0"/>
          <w:numId w:val="11"/>
        </w:numPr>
        <w:autoSpaceDE w:val="0"/>
        <w:autoSpaceDN w:val="0"/>
        <w:adjustRightInd w:val="0"/>
        <w:spacing w:after="0" w:line="240" w:lineRule="auto"/>
        <w:rPr>
          <w:rFonts w:ascii="Arial" w:hAnsi="Arial" w:cs="Arial"/>
        </w:rPr>
      </w:pPr>
      <w:r w:rsidRPr="00DF3FD8">
        <w:rPr>
          <w:rFonts w:ascii="Arial" w:hAnsi="Arial" w:cs="Arial"/>
        </w:rPr>
        <w:t>Provide opportunities for play</w:t>
      </w:r>
    </w:p>
    <w:p w:rsidR="00013408" w:rsidRPr="00DF3FD8" w:rsidRDefault="00013408" w:rsidP="00DF3FD8">
      <w:pPr>
        <w:pStyle w:val="ListParagraph"/>
        <w:numPr>
          <w:ilvl w:val="0"/>
          <w:numId w:val="11"/>
        </w:numPr>
        <w:autoSpaceDE w:val="0"/>
        <w:autoSpaceDN w:val="0"/>
        <w:adjustRightInd w:val="0"/>
        <w:spacing w:after="0" w:line="240" w:lineRule="auto"/>
        <w:rPr>
          <w:rFonts w:ascii="Arial" w:hAnsi="Arial" w:cs="Arial"/>
        </w:rPr>
      </w:pPr>
      <w:r w:rsidRPr="00DF3FD8">
        <w:rPr>
          <w:rFonts w:ascii="Arial" w:hAnsi="Arial" w:cs="Arial"/>
        </w:rPr>
        <w:t>Baking, dance, drama, PE all provide wonderful opportunities for developing vocabulary</w:t>
      </w:r>
    </w:p>
    <w:p w:rsidR="00013408" w:rsidRPr="00DF3FD8" w:rsidRDefault="00013408" w:rsidP="00DF3FD8">
      <w:pPr>
        <w:autoSpaceDE w:val="0"/>
        <w:autoSpaceDN w:val="0"/>
        <w:adjustRightInd w:val="0"/>
        <w:spacing w:after="0" w:line="240" w:lineRule="auto"/>
        <w:rPr>
          <w:rFonts w:ascii="Arial" w:hAnsi="Arial" w:cs="Arial"/>
        </w:rPr>
      </w:pPr>
    </w:p>
    <w:p w:rsidR="00013408" w:rsidRPr="00B0229F" w:rsidRDefault="00013408" w:rsidP="00DF3FD8">
      <w:pPr>
        <w:autoSpaceDE w:val="0"/>
        <w:autoSpaceDN w:val="0"/>
        <w:adjustRightInd w:val="0"/>
        <w:spacing w:after="0" w:line="240" w:lineRule="auto"/>
        <w:rPr>
          <w:rFonts w:ascii="Arial" w:hAnsi="Arial" w:cs="Arial"/>
          <w:b/>
          <w:bCs/>
          <w:sz w:val="24"/>
          <w:szCs w:val="24"/>
        </w:rPr>
      </w:pPr>
      <w:r w:rsidRPr="00B0229F">
        <w:rPr>
          <w:rFonts w:ascii="Arial" w:hAnsi="Arial" w:cs="Arial"/>
          <w:b/>
          <w:bCs/>
          <w:sz w:val="24"/>
          <w:szCs w:val="24"/>
        </w:rPr>
        <w:t>Celebrating diversity</w:t>
      </w:r>
    </w:p>
    <w:p w:rsidR="00013408" w:rsidRPr="00DF3FD8" w:rsidRDefault="00013408" w:rsidP="00DF3FD8">
      <w:pPr>
        <w:pStyle w:val="ListParagraph"/>
        <w:numPr>
          <w:ilvl w:val="0"/>
          <w:numId w:val="12"/>
        </w:numPr>
        <w:autoSpaceDE w:val="0"/>
        <w:autoSpaceDN w:val="0"/>
        <w:adjustRightInd w:val="0"/>
        <w:spacing w:after="0" w:line="240" w:lineRule="auto"/>
        <w:rPr>
          <w:rFonts w:ascii="Arial" w:hAnsi="Arial" w:cs="Arial"/>
        </w:rPr>
      </w:pPr>
      <w:r w:rsidRPr="00DF3FD8">
        <w:rPr>
          <w:rFonts w:ascii="Arial" w:hAnsi="Arial" w:cs="Arial"/>
        </w:rPr>
        <w:t>Tell folk-tales from the students’ countries of origin and invite parents or others from the community to tell stories</w:t>
      </w:r>
    </w:p>
    <w:p w:rsidR="00013408" w:rsidRPr="00DF3FD8" w:rsidRDefault="00013408" w:rsidP="00DF3FD8">
      <w:pPr>
        <w:pStyle w:val="ListParagraph"/>
        <w:numPr>
          <w:ilvl w:val="0"/>
          <w:numId w:val="12"/>
        </w:numPr>
        <w:autoSpaceDE w:val="0"/>
        <w:autoSpaceDN w:val="0"/>
        <w:adjustRightInd w:val="0"/>
        <w:spacing w:after="0" w:line="240" w:lineRule="auto"/>
        <w:rPr>
          <w:rFonts w:ascii="Arial" w:hAnsi="Arial" w:cs="Arial"/>
        </w:rPr>
      </w:pPr>
      <w:r w:rsidRPr="00DF3FD8">
        <w:rPr>
          <w:rFonts w:ascii="Arial" w:hAnsi="Arial" w:cs="Arial"/>
        </w:rPr>
        <w:t>Use books and toys that depict people from different ethnic groups</w:t>
      </w:r>
    </w:p>
    <w:p w:rsidR="00013408" w:rsidRPr="00DF3FD8" w:rsidRDefault="00013408" w:rsidP="00DF3FD8">
      <w:pPr>
        <w:pStyle w:val="ListParagraph"/>
        <w:numPr>
          <w:ilvl w:val="0"/>
          <w:numId w:val="12"/>
        </w:numPr>
        <w:autoSpaceDE w:val="0"/>
        <w:autoSpaceDN w:val="0"/>
        <w:adjustRightInd w:val="0"/>
        <w:spacing w:after="0" w:line="240" w:lineRule="auto"/>
        <w:rPr>
          <w:rFonts w:ascii="Arial" w:hAnsi="Arial" w:cs="Arial"/>
        </w:rPr>
      </w:pPr>
      <w:r w:rsidRPr="00DF3FD8">
        <w:rPr>
          <w:rFonts w:ascii="Arial" w:hAnsi="Arial" w:cs="Arial"/>
        </w:rPr>
        <w:t>Celebrate various faiths</w:t>
      </w:r>
    </w:p>
    <w:p w:rsidR="00013408" w:rsidRPr="00B0229F" w:rsidRDefault="00013408" w:rsidP="00DF3FD8">
      <w:pPr>
        <w:autoSpaceDE w:val="0"/>
        <w:autoSpaceDN w:val="0"/>
        <w:adjustRightInd w:val="0"/>
        <w:spacing w:after="0" w:line="240" w:lineRule="auto"/>
        <w:rPr>
          <w:rFonts w:ascii="Arial" w:hAnsi="Arial" w:cs="Arial"/>
          <w:sz w:val="24"/>
          <w:szCs w:val="24"/>
        </w:rPr>
      </w:pPr>
    </w:p>
    <w:p w:rsidR="00013408" w:rsidRPr="00B0229F" w:rsidRDefault="00013408" w:rsidP="00DF3FD8">
      <w:pPr>
        <w:autoSpaceDE w:val="0"/>
        <w:autoSpaceDN w:val="0"/>
        <w:adjustRightInd w:val="0"/>
        <w:spacing w:after="0" w:line="240" w:lineRule="auto"/>
        <w:rPr>
          <w:rFonts w:ascii="Arial" w:hAnsi="Arial" w:cs="Arial"/>
          <w:b/>
          <w:bCs/>
          <w:sz w:val="24"/>
          <w:szCs w:val="24"/>
        </w:rPr>
      </w:pPr>
      <w:r w:rsidRPr="00B0229F">
        <w:rPr>
          <w:rFonts w:ascii="Arial" w:hAnsi="Arial" w:cs="Arial"/>
          <w:b/>
          <w:bCs/>
          <w:sz w:val="24"/>
          <w:szCs w:val="24"/>
        </w:rPr>
        <w:t>Position in classroom</w:t>
      </w:r>
    </w:p>
    <w:p w:rsidR="00013408" w:rsidRPr="00DF3FD8" w:rsidRDefault="00013408" w:rsidP="00DF3FD8">
      <w:pPr>
        <w:pStyle w:val="ListParagraph"/>
        <w:numPr>
          <w:ilvl w:val="0"/>
          <w:numId w:val="13"/>
        </w:numPr>
        <w:autoSpaceDE w:val="0"/>
        <w:autoSpaceDN w:val="0"/>
        <w:adjustRightInd w:val="0"/>
        <w:spacing w:after="0" w:line="240" w:lineRule="auto"/>
        <w:rPr>
          <w:rFonts w:ascii="Arial" w:hAnsi="Arial" w:cs="Arial"/>
        </w:rPr>
      </w:pPr>
      <w:r w:rsidRPr="00DF3FD8">
        <w:rPr>
          <w:rFonts w:ascii="Arial" w:hAnsi="Arial" w:cs="Arial"/>
        </w:rPr>
        <w:t>Sit the pupil next to sympathetic members of the class, preferably those who speak the same language and can translate or a well-behaved English-speaking child who will provide a good role model</w:t>
      </w:r>
    </w:p>
    <w:p w:rsidR="00013408" w:rsidRPr="00DF3FD8" w:rsidRDefault="00013408" w:rsidP="00DF3FD8">
      <w:pPr>
        <w:pStyle w:val="ListParagraph"/>
        <w:numPr>
          <w:ilvl w:val="0"/>
          <w:numId w:val="13"/>
        </w:numPr>
        <w:autoSpaceDE w:val="0"/>
        <w:autoSpaceDN w:val="0"/>
        <w:adjustRightInd w:val="0"/>
        <w:spacing w:after="0" w:line="240" w:lineRule="auto"/>
        <w:rPr>
          <w:rFonts w:ascii="Arial" w:hAnsi="Arial" w:cs="Arial"/>
        </w:rPr>
      </w:pPr>
      <w:r w:rsidRPr="00DF3FD8">
        <w:rPr>
          <w:rFonts w:ascii="Arial" w:hAnsi="Arial" w:cs="Arial"/>
        </w:rPr>
        <w:t>Sit the pupil near the front of the class and to the side so they can be near the teacher and also can see the other students speak</w:t>
      </w:r>
    </w:p>
    <w:p w:rsidR="00013408" w:rsidRPr="00DF3FD8" w:rsidRDefault="00013408" w:rsidP="00DF3FD8">
      <w:pPr>
        <w:autoSpaceDE w:val="0"/>
        <w:autoSpaceDN w:val="0"/>
        <w:adjustRightInd w:val="0"/>
        <w:spacing w:after="0" w:line="240" w:lineRule="auto"/>
        <w:rPr>
          <w:rFonts w:ascii="Arial" w:hAnsi="Arial" w:cs="Arial"/>
        </w:rPr>
      </w:pPr>
    </w:p>
    <w:p w:rsidR="00013408" w:rsidRPr="00B0229F" w:rsidRDefault="00013408" w:rsidP="00DF3FD8">
      <w:pPr>
        <w:autoSpaceDE w:val="0"/>
        <w:autoSpaceDN w:val="0"/>
        <w:adjustRightInd w:val="0"/>
        <w:spacing w:after="0" w:line="240" w:lineRule="auto"/>
        <w:rPr>
          <w:rFonts w:ascii="Arial" w:hAnsi="Arial" w:cs="Arial"/>
          <w:b/>
          <w:bCs/>
          <w:sz w:val="24"/>
          <w:szCs w:val="24"/>
        </w:rPr>
      </w:pPr>
      <w:r w:rsidRPr="00B0229F">
        <w:rPr>
          <w:rFonts w:ascii="Arial" w:hAnsi="Arial" w:cs="Arial"/>
          <w:b/>
          <w:bCs/>
          <w:sz w:val="24"/>
          <w:szCs w:val="24"/>
        </w:rPr>
        <w:t>Teaching aids</w:t>
      </w:r>
    </w:p>
    <w:p w:rsidR="00013408" w:rsidRPr="00DF3FD8" w:rsidRDefault="00013408" w:rsidP="00DF3FD8">
      <w:pPr>
        <w:pStyle w:val="ListParagraph"/>
        <w:numPr>
          <w:ilvl w:val="0"/>
          <w:numId w:val="15"/>
        </w:numPr>
        <w:autoSpaceDE w:val="0"/>
        <w:autoSpaceDN w:val="0"/>
        <w:adjustRightInd w:val="0"/>
        <w:spacing w:after="0" w:line="240" w:lineRule="auto"/>
        <w:rPr>
          <w:rFonts w:ascii="Arial" w:hAnsi="Arial" w:cs="Arial"/>
        </w:rPr>
      </w:pPr>
      <w:r w:rsidRPr="00DF3FD8">
        <w:rPr>
          <w:rFonts w:ascii="Arial" w:hAnsi="Arial" w:cs="Arial"/>
        </w:rPr>
        <w:t>Provide a high level of visual support, for example mime, gestures, videos, slides, pictures, photographs, diagrams, flashcards and illustrated glossaries</w:t>
      </w:r>
    </w:p>
    <w:p w:rsidR="00013408" w:rsidRPr="00DF3FD8" w:rsidRDefault="00013408" w:rsidP="00DF3FD8">
      <w:pPr>
        <w:pStyle w:val="ListParagraph"/>
        <w:numPr>
          <w:ilvl w:val="0"/>
          <w:numId w:val="15"/>
        </w:numPr>
        <w:autoSpaceDE w:val="0"/>
        <w:autoSpaceDN w:val="0"/>
        <w:adjustRightInd w:val="0"/>
        <w:spacing w:after="0" w:line="240" w:lineRule="auto"/>
        <w:rPr>
          <w:rFonts w:ascii="Arial" w:hAnsi="Arial" w:cs="Arial"/>
        </w:rPr>
      </w:pPr>
      <w:r w:rsidRPr="00DF3FD8">
        <w:rPr>
          <w:rFonts w:ascii="Arial" w:hAnsi="Arial" w:cs="Arial"/>
        </w:rPr>
        <w:t>Use of key visuals such as mind-maps, spider diagrams, word roses, timelines, Venn diagrams, graphs, flow charts etc</w:t>
      </w:r>
    </w:p>
    <w:p w:rsidR="00013408" w:rsidRPr="00DF3FD8" w:rsidRDefault="00013408" w:rsidP="00DF3FD8">
      <w:pPr>
        <w:pStyle w:val="ListParagraph"/>
        <w:numPr>
          <w:ilvl w:val="0"/>
          <w:numId w:val="15"/>
        </w:numPr>
        <w:autoSpaceDE w:val="0"/>
        <w:autoSpaceDN w:val="0"/>
        <w:adjustRightInd w:val="0"/>
        <w:spacing w:after="0" w:line="240" w:lineRule="auto"/>
        <w:rPr>
          <w:rFonts w:ascii="Arial" w:hAnsi="Arial" w:cs="Arial"/>
        </w:rPr>
      </w:pPr>
      <w:r w:rsidRPr="00DF3FD8">
        <w:rPr>
          <w:rFonts w:ascii="Arial" w:hAnsi="Arial" w:cs="Arial"/>
        </w:rPr>
        <w:t>If the pupil is literate in home language, encourage the use of a bilingual dictionary as much as possible</w:t>
      </w:r>
    </w:p>
    <w:p w:rsidR="00013408" w:rsidRPr="00DF3FD8" w:rsidRDefault="00013408" w:rsidP="00DF3FD8">
      <w:pPr>
        <w:pStyle w:val="ListParagraph"/>
        <w:numPr>
          <w:ilvl w:val="0"/>
          <w:numId w:val="15"/>
        </w:numPr>
        <w:autoSpaceDE w:val="0"/>
        <w:autoSpaceDN w:val="0"/>
        <w:adjustRightInd w:val="0"/>
        <w:spacing w:after="0" w:line="240" w:lineRule="auto"/>
        <w:rPr>
          <w:rFonts w:ascii="Arial" w:hAnsi="Arial" w:cs="Arial"/>
        </w:rPr>
      </w:pPr>
      <w:r w:rsidRPr="00DF3FD8">
        <w:rPr>
          <w:rFonts w:ascii="Arial" w:hAnsi="Arial" w:cs="Arial"/>
        </w:rPr>
        <w:t>Provide the students with personal wordbooks in which they record words as they are introduced</w:t>
      </w:r>
    </w:p>
    <w:p w:rsidR="00013408" w:rsidRPr="00DF3FD8" w:rsidRDefault="00013408" w:rsidP="00DF3FD8">
      <w:pPr>
        <w:pStyle w:val="ListParagraph"/>
        <w:numPr>
          <w:ilvl w:val="0"/>
          <w:numId w:val="15"/>
        </w:numPr>
        <w:autoSpaceDE w:val="0"/>
        <w:autoSpaceDN w:val="0"/>
        <w:adjustRightInd w:val="0"/>
        <w:spacing w:after="0" w:line="240" w:lineRule="auto"/>
        <w:rPr>
          <w:rFonts w:ascii="Arial" w:hAnsi="Arial" w:cs="Arial"/>
        </w:rPr>
      </w:pPr>
      <w:r w:rsidRPr="00DF3FD8">
        <w:rPr>
          <w:rFonts w:ascii="Arial" w:hAnsi="Arial" w:cs="Arial"/>
        </w:rPr>
        <w:t>Spend more time discussing the meaning of words, especially examples of idiomatic language</w:t>
      </w:r>
    </w:p>
    <w:p w:rsidR="00013408" w:rsidRPr="00DF3FD8" w:rsidRDefault="00013408" w:rsidP="00DF3FD8">
      <w:pPr>
        <w:pStyle w:val="ListParagraph"/>
        <w:numPr>
          <w:ilvl w:val="0"/>
          <w:numId w:val="15"/>
        </w:numPr>
        <w:autoSpaceDE w:val="0"/>
        <w:autoSpaceDN w:val="0"/>
        <w:adjustRightInd w:val="0"/>
        <w:spacing w:after="0" w:line="240" w:lineRule="auto"/>
        <w:rPr>
          <w:rFonts w:ascii="Arial" w:hAnsi="Arial" w:cs="Arial"/>
        </w:rPr>
      </w:pPr>
      <w:r w:rsidRPr="00DF3FD8">
        <w:rPr>
          <w:rFonts w:ascii="Arial" w:hAnsi="Arial" w:cs="Arial"/>
        </w:rPr>
        <w:t>Use sentence level work to develop students’ understanding of grammar such as tense and the use of prepositions</w:t>
      </w:r>
    </w:p>
    <w:p w:rsidR="00013408" w:rsidRPr="00DF3FD8" w:rsidRDefault="00013408" w:rsidP="00DF3FD8">
      <w:pPr>
        <w:pStyle w:val="ListParagraph"/>
        <w:numPr>
          <w:ilvl w:val="0"/>
          <w:numId w:val="15"/>
        </w:numPr>
        <w:autoSpaceDE w:val="0"/>
        <w:autoSpaceDN w:val="0"/>
        <w:adjustRightInd w:val="0"/>
        <w:spacing w:after="0" w:line="240" w:lineRule="auto"/>
        <w:rPr>
          <w:rFonts w:ascii="Arial" w:hAnsi="Arial" w:cs="Arial"/>
        </w:rPr>
      </w:pPr>
      <w:r w:rsidRPr="00DF3FD8">
        <w:rPr>
          <w:rFonts w:ascii="Arial" w:hAnsi="Arial" w:cs="Arial"/>
        </w:rPr>
        <w:t>Encourage students to write about themselves, their home country and present circumstances, keep a diary to make a scrapbook or picture book about themselves.</w:t>
      </w:r>
    </w:p>
    <w:p w:rsidR="00013408" w:rsidRPr="00DF3FD8" w:rsidRDefault="00013408" w:rsidP="00DF3FD8">
      <w:pPr>
        <w:pStyle w:val="ListParagraph"/>
        <w:numPr>
          <w:ilvl w:val="0"/>
          <w:numId w:val="15"/>
        </w:numPr>
        <w:autoSpaceDE w:val="0"/>
        <w:autoSpaceDN w:val="0"/>
        <w:adjustRightInd w:val="0"/>
        <w:spacing w:after="0" w:line="240" w:lineRule="auto"/>
        <w:rPr>
          <w:rFonts w:ascii="Arial" w:hAnsi="Arial" w:cs="Arial"/>
        </w:rPr>
      </w:pPr>
      <w:r w:rsidRPr="00DF3FD8">
        <w:rPr>
          <w:rFonts w:ascii="Arial" w:hAnsi="Arial" w:cs="Arial"/>
        </w:rPr>
        <w:t>These techniques help develop understanding of complex events and feelings. [Younger students can use paints and crayons to draw about themselves and work with an adult to write down captions to their drawing.]</w:t>
      </w:r>
    </w:p>
    <w:p w:rsidR="00013408" w:rsidRPr="00DF3FD8" w:rsidRDefault="00013408" w:rsidP="00DF3FD8">
      <w:pPr>
        <w:autoSpaceDE w:val="0"/>
        <w:autoSpaceDN w:val="0"/>
        <w:adjustRightInd w:val="0"/>
        <w:spacing w:after="0" w:line="240" w:lineRule="auto"/>
        <w:rPr>
          <w:rFonts w:ascii="Arial" w:hAnsi="Arial" w:cs="Arial"/>
          <w:b/>
          <w:bCs/>
        </w:rPr>
      </w:pPr>
    </w:p>
    <w:p w:rsidR="00013408" w:rsidRPr="00B0229F" w:rsidRDefault="00013408" w:rsidP="00DF3FD8">
      <w:pPr>
        <w:autoSpaceDE w:val="0"/>
        <w:autoSpaceDN w:val="0"/>
        <w:adjustRightInd w:val="0"/>
        <w:spacing w:after="0" w:line="240" w:lineRule="auto"/>
        <w:rPr>
          <w:rFonts w:ascii="Arial" w:hAnsi="Arial" w:cs="Arial"/>
          <w:b/>
          <w:bCs/>
          <w:sz w:val="24"/>
          <w:szCs w:val="24"/>
        </w:rPr>
      </w:pPr>
      <w:r w:rsidRPr="00B0229F">
        <w:rPr>
          <w:rFonts w:ascii="Arial" w:hAnsi="Arial" w:cs="Arial"/>
          <w:b/>
          <w:bCs/>
          <w:sz w:val="24"/>
          <w:szCs w:val="24"/>
        </w:rPr>
        <w:t>Planning</w:t>
      </w:r>
    </w:p>
    <w:p w:rsidR="00013408" w:rsidRPr="00DF3FD8" w:rsidRDefault="00013408" w:rsidP="00DF3FD8">
      <w:pPr>
        <w:pStyle w:val="ListParagraph"/>
        <w:numPr>
          <w:ilvl w:val="0"/>
          <w:numId w:val="16"/>
        </w:numPr>
        <w:autoSpaceDE w:val="0"/>
        <w:autoSpaceDN w:val="0"/>
        <w:adjustRightInd w:val="0"/>
        <w:spacing w:after="0" w:line="240" w:lineRule="auto"/>
        <w:rPr>
          <w:rFonts w:ascii="Arial" w:hAnsi="Arial" w:cs="Arial"/>
        </w:rPr>
      </w:pPr>
      <w:r w:rsidRPr="00DF3FD8">
        <w:rPr>
          <w:rFonts w:ascii="Arial" w:hAnsi="Arial" w:cs="Arial"/>
        </w:rPr>
        <w:t>Where possible plan collaboratively with EMA staff, and support assistants</w:t>
      </w:r>
    </w:p>
    <w:p w:rsidR="00013408" w:rsidRPr="00DF3FD8" w:rsidRDefault="00013408" w:rsidP="00DF3FD8">
      <w:pPr>
        <w:pStyle w:val="ListParagraph"/>
        <w:numPr>
          <w:ilvl w:val="0"/>
          <w:numId w:val="16"/>
        </w:numPr>
        <w:autoSpaceDE w:val="0"/>
        <w:autoSpaceDN w:val="0"/>
        <w:adjustRightInd w:val="0"/>
        <w:spacing w:after="0" w:line="240" w:lineRule="auto"/>
        <w:rPr>
          <w:rFonts w:ascii="Arial" w:hAnsi="Arial" w:cs="Arial"/>
        </w:rPr>
      </w:pPr>
      <w:r w:rsidRPr="00DF3FD8">
        <w:rPr>
          <w:rFonts w:ascii="Arial" w:hAnsi="Arial" w:cs="Arial"/>
        </w:rPr>
        <w:t>Ensure effective communication of planning to other adults where collaboration is not possible</w:t>
      </w:r>
    </w:p>
    <w:p w:rsidR="00013408" w:rsidRPr="00DF3FD8" w:rsidRDefault="00013408" w:rsidP="00DF3FD8">
      <w:pPr>
        <w:spacing w:before="100" w:beforeAutospacing="1" w:after="100" w:afterAutospacing="1" w:line="240" w:lineRule="auto"/>
        <w:outlineLvl w:val="2"/>
        <w:rPr>
          <w:rFonts w:ascii="Arial" w:hAnsi="Arial" w:cs="Arial"/>
          <w:b/>
          <w:bCs/>
          <w:lang w:eastAsia="en-GB"/>
        </w:rPr>
      </w:pPr>
      <w:r w:rsidRPr="00DF3FD8">
        <w:rPr>
          <w:rFonts w:ascii="Arial" w:hAnsi="Arial" w:cs="Arial"/>
        </w:rPr>
        <w:t>Plan for inclusion by differentiating planning using strategies outlined above</w:t>
      </w:r>
    </w:p>
    <w:p w:rsidR="00013408" w:rsidRPr="00B0229F" w:rsidRDefault="00013408" w:rsidP="00C57065">
      <w:pPr>
        <w:spacing w:before="100" w:beforeAutospacing="1" w:after="100" w:afterAutospacing="1" w:line="240" w:lineRule="auto"/>
        <w:outlineLvl w:val="3"/>
        <w:rPr>
          <w:rFonts w:ascii="Arial" w:hAnsi="Arial" w:cs="Arial"/>
          <w:b/>
          <w:bCs/>
          <w:lang w:eastAsia="en-GB"/>
        </w:rPr>
      </w:pPr>
      <w:r w:rsidRPr="00B0229F">
        <w:rPr>
          <w:rFonts w:ascii="Arial" w:hAnsi="Arial" w:cs="Arial"/>
          <w:b/>
          <w:bCs/>
          <w:lang w:eastAsia="en-GB"/>
        </w:rPr>
        <w:lastRenderedPageBreak/>
        <w:t xml:space="preserve">a) Activating prior knowledge in the pupil </w:t>
      </w:r>
    </w:p>
    <w:p w:rsidR="00013408" w:rsidRPr="00B0229F" w:rsidRDefault="00013408" w:rsidP="00E02ACB">
      <w:pPr>
        <w:spacing w:before="100" w:beforeAutospacing="1" w:after="100" w:afterAutospacing="1" w:line="240" w:lineRule="auto"/>
        <w:rPr>
          <w:rFonts w:ascii="Arial" w:hAnsi="Arial" w:cs="Arial"/>
          <w:lang w:eastAsia="en-GB"/>
        </w:rPr>
      </w:pPr>
      <w:r w:rsidRPr="00EC3051">
        <w:rPr>
          <w:rFonts w:ascii="Arial" w:hAnsi="Arial" w:cs="Arial"/>
          <w:b/>
          <w:iCs/>
          <w:lang w:eastAsia="en-GB"/>
        </w:rPr>
        <w:t>Rationale</w:t>
      </w:r>
      <w:r w:rsidRPr="00EC3051">
        <w:rPr>
          <w:rFonts w:ascii="Arial" w:hAnsi="Arial" w:cs="Arial"/>
          <w:b/>
          <w:lang w:eastAsia="en-GB"/>
        </w:rPr>
        <w:t xml:space="preserve"> </w:t>
      </w:r>
      <w:r w:rsidRPr="00B0229F">
        <w:rPr>
          <w:rFonts w:ascii="Arial" w:hAnsi="Arial" w:cs="Arial"/>
          <w:lang w:eastAsia="en-GB"/>
        </w:rPr>
        <w:br/>
        <w:t xml:space="preserve">Bilingual pupils' experiences will vary, as will their use of English and knowledge of culturally specific frameworks for learning. Learning involves integrating new information ('input') into their existing mental model of the world (or schema). In second or additional language learning, prior knowledge of content and language plays a major role in helping to make </w:t>
      </w:r>
      <w:r>
        <w:rPr>
          <w:rFonts w:ascii="Arial" w:hAnsi="Arial" w:cs="Arial"/>
          <w:lang w:eastAsia="en-GB"/>
        </w:rPr>
        <w:t>additional language</w:t>
      </w:r>
      <w:r w:rsidRPr="00B0229F">
        <w:rPr>
          <w:rFonts w:ascii="Arial" w:hAnsi="Arial" w:cs="Arial"/>
          <w:lang w:eastAsia="en-GB"/>
        </w:rPr>
        <w:t xml:space="preserve"> input comprehensible. </w:t>
      </w:r>
    </w:p>
    <w:p w:rsidR="00013408" w:rsidRPr="00B0229F" w:rsidRDefault="00013408" w:rsidP="00E02ACB">
      <w:pPr>
        <w:spacing w:before="100" w:beforeAutospacing="1" w:after="100" w:afterAutospacing="1" w:line="240" w:lineRule="auto"/>
        <w:rPr>
          <w:rFonts w:ascii="Arial" w:hAnsi="Arial" w:cs="Arial"/>
          <w:lang w:eastAsia="en-GB"/>
        </w:rPr>
      </w:pPr>
      <w:r w:rsidRPr="00EC3051">
        <w:rPr>
          <w:rFonts w:ascii="Arial" w:hAnsi="Arial" w:cs="Arial"/>
          <w:b/>
          <w:iCs/>
          <w:lang w:eastAsia="en-GB"/>
        </w:rPr>
        <w:t>Examples</w:t>
      </w:r>
      <w:r>
        <w:rPr>
          <w:rFonts w:ascii="Arial" w:hAnsi="Arial" w:cs="Arial"/>
          <w:b/>
          <w:iCs/>
          <w:lang w:eastAsia="en-GB"/>
        </w:rPr>
        <w:t>:</w:t>
      </w:r>
      <w:r w:rsidRPr="00EC3051">
        <w:rPr>
          <w:rFonts w:ascii="Arial" w:hAnsi="Arial" w:cs="Arial"/>
          <w:b/>
          <w:iCs/>
          <w:lang w:eastAsia="en-GB"/>
        </w:rPr>
        <w:t xml:space="preserve"> </w:t>
      </w:r>
      <w:r w:rsidRPr="00B0229F">
        <w:rPr>
          <w:rFonts w:ascii="Arial" w:hAnsi="Arial" w:cs="Arial"/>
          <w:i/>
          <w:iCs/>
          <w:lang w:eastAsia="en-GB"/>
        </w:rPr>
        <w:br/>
      </w:r>
      <w:r w:rsidRPr="00B0229F">
        <w:rPr>
          <w:rFonts w:ascii="Arial" w:hAnsi="Arial" w:cs="Arial"/>
          <w:lang w:eastAsia="en-GB"/>
        </w:rPr>
        <w:t xml:space="preserve">Finding out what pupils know about a topic through questioning, supporting self-monitoring and using KWL (Know, Want to find out, Learned) charts, brainstorming in small groups or pairs, discovery tasks, enabling use of first language. </w:t>
      </w:r>
    </w:p>
    <w:p w:rsidR="00013408" w:rsidRPr="00B0229F" w:rsidRDefault="00013408" w:rsidP="00E02ACB">
      <w:pPr>
        <w:spacing w:before="100" w:beforeAutospacing="1" w:after="100" w:afterAutospacing="1" w:line="240" w:lineRule="auto"/>
        <w:outlineLvl w:val="3"/>
        <w:rPr>
          <w:rFonts w:ascii="Arial" w:hAnsi="Arial" w:cs="Arial"/>
          <w:b/>
          <w:bCs/>
          <w:lang w:eastAsia="en-GB"/>
        </w:rPr>
      </w:pPr>
      <w:r w:rsidRPr="00B0229F">
        <w:rPr>
          <w:rFonts w:ascii="Arial" w:hAnsi="Arial" w:cs="Arial"/>
          <w:b/>
          <w:bCs/>
          <w:lang w:eastAsia="en-GB"/>
        </w:rPr>
        <w:t xml:space="preserve">b) The provision of a rich contextual background to make the input comprehensible </w:t>
      </w:r>
    </w:p>
    <w:p w:rsidR="00013408" w:rsidRPr="00B0229F" w:rsidRDefault="00013408" w:rsidP="00E02ACB">
      <w:pPr>
        <w:spacing w:before="100" w:beforeAutospacing="1" w:after="100" w:afterAutospacing="1" w:line="240" w:lineRule="auto"/>
        <w:rPr>
          <w:rFonts w:ascii="Arial" w:hAnsi="Arial" w:cs="Arial"/>
          <w:lang w:eastAsia="en-GB"/>
        </w:rPr>
      </w:pPr>
      <w:r w:rsidRPr="00597E06">
        <w:rPr>
          <w:rFonts w:ascii="Arial" w:hAnsi="Arial" w:cs="Arial"/>
          <w:b/>
          <w:iCs/>
          <w:lang w:eastAsia="en-GB"/>
        </w:rPr>
        <w:t xml:space="preserve">Rationale </w:t>
      </w:r>
      <w:r w:rsidRPr="00597E06">
        <w:rPr>
          <w:rFonts w:ascii="Arial" w:hAnsi="Arial" w:cs="Arial"/>
          <w:b/>
          <w:iCs/>
          <w:lang w:eastAsia="en-GB"/>
        </w:rPr>
        <w:br/>
      </w:r>
      <w:r w:rsidRPr="00B0229F">
        <w:rPr>
          <w:rFonts w:ascii="Arial" w:hAnsi="Arial" w:cs="Arial"/>
          <w:lang w:eastAsia="en-GB"/>
        </w:rPr>
        <w:t xml:space="preserve">Pupils learning EAL require opportunities to draw on additional contextual support to make sense of new information and language. Content learning for pupils learning EAL can be greatly improved through the use of visual support. This can help learners to conceptualise learning tasks that are being presented to them, or in which they are engaged, even when their knowledge of the target language is limited. </w:t>
      </w:r>
    </w:p>
    <w:p w:rsidR="00013408" w:rsidRDefault="00013408" w:rsidP="00E02ACB">
      <w:pPr>
        <w:spacing w:before="100" w:beforeAutospacing="1" w:after="100" w:afterAutospacing="1" w:line="240" w:lineRule="auto"/>
        <w:rPr>
          <w:rFonts w:ascii="Arial" w:hAnsi="Arial" w:cs="Arial"/>
          <w:b/>
          <w:iCs/>
          <w:lang w:eastAsia="en-GB"/>
        </w:rPr>
      </w:pPr>
      <w:r w:rsidRPr="00597E06">
        <w:rPr>
          <w:rFonts w:ascii="Arial" w:hAnsi="Arial" w:cs="Arial"/>
          <w:b/>
          <w:iCs/>
          <w:lang w:eastAsia="en-GB"/>
        </w:rPr>
        <w:t>Examples:</w:t>
      </w:r>
    </w:p>
    <w:p w:rsidR="00013408" w:rsidRPr="00B0229F" w:rsidRDefault="00013408" w:rsidP="00E02ACB">
      <w:pPr>
        <w:spacing w:before="100" w:beforeAutospacing="1" w:after="100" w:afterAutospacing="1" w:line="240" w:lineRule="auto"/>
        <w:rPr>
          <w:rFonts w:ascii="Arial" w:hAnsi="Arial" w:cs="Arial"/>
          <w:lang w:eastAsia="en-GB"/>
        </w:rPr>
      </w:pPr>
      <w:r w:rsidRPr="00597E06">
        <w:rPr>
          <w:rFonts w:ascii="Arial" w:hAnsi="Arial" w:cs="Arial"/>
          <w:iCs/>
          <w:lang w:eastAsia="en-GB"/>
        </w:rPr>
        <w:t>Th</w:t>
      </w:r>
      <w:r w:rsidRPr="00B0229F">
        <w:rPr>
          <w:rFonts w:ascii="Arial" w:hAnsi="Arial" w:cs="Arial"/>
          <w:lang w:eastAsia="en-GB"/>
        </w:rPr>
        <w:t>ere is a distinct difference between a visual aid (for example, a picture of a frog) and 'key visuals'</w:t>
      </w:r>
      <w:r>
        <w:rPr>
          <w:rFonts w:ascii="Arial" w:hAnsi="Arial" w:cs="Arial"/>
          <w:lang w:eastAsia="en-GB"/>
        </w:rPr>
        <w:t xml:space="preserve"> </w:t>
      </w:r>
      <w:r w:rsidRPr="00B0229F">
        <w:rPr>
          <w:rFonts w:ascii="Arial" w:hAnsi="Arial" w:cs="Arial"/>
          <w:lang w:eastAsia="en-GB"/>
        </w:rPr>
        <w:t xml:space="preserve">(for example, a diagram of the life cycle of a frog). Key visuals or graphic organisers are linked to tasks which support the development of conceptual and language knowled also offer opportunities for pupils to engage in active learning experiences. Visual support and graphic organisers might include: maps, diagrams, charts, tables, semantic webs, graphs, time-lines, outlines of causal sequences, videos, computer graphics, web pages etc. </w:t>
      </w:r>
    </w:p>
    <w:p w:rsidR="00013408" w:rsidRPr="00B0229F" w:rsidRDefault="00013408" w:rsidP="00E02ACB">
      <w:pPr>
        <w:spacing w:before="100" w:beforeAutospacing="1" w:after="100" w:afterAutospacing="1" w:line="240" w:lineRule="auto"/>
        <w:outlineLvl w:val="3"/>
        <w:rPr>
          <w:rFonts w:ascii="Arial" w:hAnsi="Arial" w:cs="Arial"/>
          <w:b/>
          <w:bCs/>
          <w:lang w:eastAsia="en-GB"/>
        </w:rPr>
      </w:pPr>
      <w:r w:rsidRPr="00B0229F">
        <w:rPr>
          <w:rFonts w:ascii="Arial" w:hAnsi="Arial" w:cs="Arial"/>
          <w:b/>
          <w:bCs/>
          <w:lang w:eastAsia="en-GB"/>
        </w:rPr>
        <w:t xml:space="preserve">c) Actively encouraging comprehensible output </w:t>
      </w:r>
    </w:p>
    <w:p w:rsidR="00013408" w:rsidRPr="00B0229F" w:rsidRDefault="00013408" w:rsidP="00E02ACB">
      <w:pPr>
        <w:spacing w:before="100" w:beforeAutospacing="1" w:after="100" w:afterAutospacing="1" w:line="240" w:lineRule="auto"/>
        <w:rPr>
          <w:rFonts w:ascii="Arial" w:hAnsi="Arial" w:cs="Arial"/>
          <w:lang w:eastAsia="en-GB"/>
        </w:rPr>
      </w:pPr>
      <w:r w:rsidRPr="005B130D">
        <w:rPr>
          <w:rFonts w:ascii="Arial" w:hAnsi="Arial" w:cs="Arial"/>
          <w:b/>
          <w:iCs/>
          <w:lang w:eastAsia="en-GB"/>
        </w:rPr>
        <w:t xml:space="preserve">Rationale </w:t>
      </w:r>
      <w:r w:rsidRPr="005B130D">
        <w:rPr>
          <w:rFonts w:ascii="Arial" w:hAnsi="Arial" w:cs="Arial"/>
          <w:lang w:eastAsia="en-GB"/>
        </w:rPr>
        <w:br/>
      </w:r>
      <w:r w:rsidRPr="00B0229F">
        <w:rPr>
          <w:rFonts w:ascii="Arial" w:hAnsi="Arial" w:cs="Arial"/>
          <w:lang w:eastAsia="en-GB"/>
        </w:rPr>
        <w:t xml:space="preserve">Learners are actively encouraged to produce spoken and written language from an early stage of the lesson(s) onwards. This is important for both cognitive and linguistic development. The active use of language provides opportunities for learners to be more conscious of their language use, and to process language at a deeper level. It also brings home to both learner and teacher those aspects of language which will require additional attention. </w:t>
      </w:r>
    </w:p>
    <w:p w:rsidR="00013408" w:rsidRPr="00B0229F" w:rsidRDefault="00013408" w:rsidP="00E02ACB">
      <w:pPr>
        <w:spacing w:before="100" w:beforeAutospacing="1" w:after="100" w:afterAutospacing="1" w:line="240" w:lineRule="auto"/>
        <w:rPr>
          <w:rFonts w:ascii="Arial" w:hAnsi="Arial" w:cs="Arial"/>
          <w:lang w:eastAsia="en-GB"/>
        </w:rPr>
      </w:pPr>
      <w:r w:rsidRPr="005B130D">
        <w:rPr>
          <w:rFonts w:ascii="Arial" w:hAnsi="Arial" w:cs="Arial"/>
          <w:b/>
          <w:iCs/>
          <w:lang w:eastAsia="en-GB"/>
        </w:rPr>
        <w:t xml:space="preserve">Examples </w:t>
      </w:r>
      <w:r w:rsidRPr="00B0229F">
        <w:rPr>
          <w:rFonts w:ascii="Arial" w:hAnsi="Arial" w:cs="Arial"/>
          <w:i/>
          <w:iCs/>
          <w:lang w:eastAsia="en-GB"/>
        </w:rPr>
        <w:br/>
      </w:r>
      <w:r w:rsidRPr="00B0229F">
        <w:rPr>
          <w:rFonts w:ascii="Arial" w:hAnsi="Arial" w:cs="Arial"/>
          <w:lang w:eastAsia="en-GB"/>
        </w:rPr>
        <w:t xml:space="preserve">Using peer tutoring, collaborative learning, drama and role play, opportunities for scaffolded teacher-pupil and pupil-pupil interaction, using oral feedback to move learners towards the forms of language used in writing, questioning strategies. </w:t>
      </w:r>
    </w:p>
    <w:p w:rsidR="00013408" w:rsidRPr="00B0229F" w:rsidRDefault="00013408" w:rsidP="00E02ACB">
      <w:pPr>
        <w:spacing w:before="100" w:beforeAutospacing="1" w:after="100" w:afterAutospacing="1" w:line="240" w:lineRule="auto"/>
        <w:outlineLvl w:val="3"/>
        <w:rPr>
          <w:rFonts w:ascii="Arial" w:hAnsi="Arial" w:cs="Arial"/>
          <w:b/>
          <w:bCs/>
          <w:lang w:eastAsia="en-GB"/>
        </w:rPr>
      </w:pPr>
      <w:r w:rsidRPr="00B0229F">
        <w:rPr>
          <w:rFonts w:ascii="Arial" w:hAnsi="Arial" w:cs="Arial"/>
          <w:b/>
          <w:bCs/>
          <w:lang w:eastAsia="en-GB"/>
        </w:rPr>
        <w:t>d) Drawing the learner's attention to the relationship between form and function; key grammatical elements are pointed out and made explicit</w:t>
      </w:r>
    </w:p>
    <w:p w:rsidR="00013408" w:rsidRPr="00B0229F" w:rsidRDefault="00013408" w:rsidP="00E02ACB">
      <w:pPr>
        <w:spacing w:before="100" w:beforeAutospacing="1" w:after="100" w:afterAutospacing="1" w:line="240" w:lineRule="auto"/>
        <w:rPr>
          <w:rFonts w:ascii="Arial" w:hAnsi="Arial" w:cs="Arial"/>
          <w:lang w:eastAsia="en-GB"/>
        </w:rPr>
      </w:pPr>
      <w:r w:rsidRPr="009173F8">
        <w:rPr>
          <w:rFonts w:ascii="Arial" w:hAnsi="Arial" w:cs="Arial"/>
          <w:b/>
          <w:iCs/>
          <w:lang w:eastAsia="en-GB"/>
        </w:rPr>
        <w:t>Rationale</w:t>
      </w:r>
      <w:r w:rsidRPr="009173F8">
        <w:rPr>
          <w:rFonts w:ascii="Arial" w:hAnsi="Arial" w:cs="Arial"/>
          <w:b/>
          <w:lang w:eastAsia="en-GB"/>
        </w:rPr>
        <w:t xml:space="preserve"> </w:t>
      </w:r>
      <w:r w:rsidRPr="009173F8">
        <w:rPr>
          <w:rFonts w:ascii="Arial" w:hAnsi="Arial" w:cs="Arial"/>
          <w:lang w:eastAsia="en-GB"/>
        </w:rPr>
        <w:br/>
      </w:r>
      <w:r w:rsidRPr="00B0229F">
        <w:rPr>
          <w:rFonts w:ascii="Arial" w:hAnsi="Arial" w:cs="Arial"/>
          <w:lang w:eastAsia="en-GB"/>
        </w:rPr>
        <w:t xml:space="preserve">Whatever language is needed to talk about the content, it should be used in ways that allow learners to take note of the language itself. Attention should be drawn to language and how it is used to express the content knowledge. This can mean explicit comment on forms, structures </w:t>
      </w:r>
      <w:r w:rsidRPr="00B0229F">
        <w:rPr>
          <w:rFonts w:ascii="Arial" w:hAnsi="Arial" w:cs="Arial"/>
          <w:lang w:eastAsia="en-GB"/>
        </w:rPr>
        <w:lastRenderedPageBreak/>
        <w:t xml:space="preserve">and functions of the language that is used to convey the content, as well as in more indirect ways of calling attention to language. </w:t>
      </w:r>
    </w:p>
    <w:p w:rsidR="00013408" w:rsidRPr="00B0229F" w:rsidRDefault="00013408" w:rsidP="00E02ACB">
      <w:pPr>
        <w:spacing w:before="100" w:beforeAutospacing="1" w:after="100" w:afterAutospacing="1" w:line="240" w:lineRule="auto"/>
        <w:rPr>
          <w:rFonts w:ascii="Arial" w:hAnsi="Arial" w:cs="Arial"/>
          <w:lang w:eastAsia="en-GB"/>
        </w:rPr>
      </w:pPr>
      <w:r w:rsidRPr="009173F8">
        <w:rPr>
          <w:rFonts w:ascii="Arial" w:hAnsi="Arial" w:cs="Arial"/>
          <w:b/>
          <w:iCs/>
          <w:lang w:eastAsia="en-GB"/>
        </w:rPr>
        <w:t xml:space="preserve">Examples </w:t>
      </w:r>
      <w:r w:rsidRPr="009173F8">
        <w:rPr>
          <w:rFonts w:ascii="Arial" w:hAnsi="Arial" w:cs="Arial"/>
          <w:b/>
          <w:lang w:eastAsia="en-GB"/>
        </w:rPr>
        <w:br/>
      </w:r>
      <w:r w:rsidRPr="00B0229F">
        <w:rPr>
          <w:rFonts w:ascii="Arial" w:hAnsi="Arial" w:cs="Arial"/>
          <w:lang w:eastAsia="en-GB"/>
        </w:rPr>
        <w:t xml:space="preserve">Drawing attention to the grammatical forms used to recall past events or to express doubt (e.g. 'may' and 'might') in texts, modelling and extending its use, providing opportunities for practice; talking about ways of expressing politeness when asking for something; noting how paragraphs present information in different subjects; how subtitles are used. </w:t>
      </w:r>
    </w:p>
    <w:p w:rsidR="00013408" w:rsidRPr="00B0229F" w:rsidRDefault="00013408" w:rsidP="00E02ACB">
      <w:pPr>
        <w:spacing w:before="100" w:beforeAutospacing="1" w:after="100" w:afterAutospacing="1" w:line="240" w:lineRule="auto"/>
        <w:outlineLvl w:val="3"/>
        <w:rPr>
          <w:rFonts w:ascii="Arial" w:hAnsi="Arial" w:cs="Arial"/>
          <w:b/>
          <w:bCs/>
          <w:lang w:eastAsia="en-GB"/>
        </w:rPr>
      </w:pPr>
      <w:r w:rsidRPr="00B0229F">
        <w:rPr>
          <w:rFonts w:ascii="Arial" w:hAnsi="Arial" w:cs="Arial"/>
          <w:b/>
          <w:bCs/>
          <w:lang w:eastAsia="en-GB"/>
        </w:rPr>
        <w:t>e) Developing learner independence</w:t>
      </w:r>
    </w:p>
    <w:p w:rsidR="00013408" w:rsidRPr="00B0229F" w:rsidRDefault="00013408" w:rsidP="00E02ACB">
      <w:pPr>
        <w:spacing w:before="100" w:beforeAutospacing="1" w:after="100" w:afterAutospacing="1" w:line="240" w:lineRule="auto"/>
        <w:rPr>
          <w:rFonts w:ascii="Arial" w:hAnsi="Arial" w:cs="Arial"/>
          <w:lang w:eastAsia="en-GB"/>
        </w:rPr>
      </w:pPr>
      <w:r w:rsidRPr="007C6016">
        <w:rPr>
          <w:rFonts w:ascii="Arial" w:hAnsi="Arial" w:cs="Arial"/>
          <w:b/>
          <w:iCs/>
          <w:lang w:eastAsia="en-GB"/>
        </w:rPr>
        <w:t xml:space="preserve">Rationale </w:t>
      </w:r>
      <w:r w:rsidRPr="007C6016">
        <w:rPr>
          <w:rFonts w:ascii="Arial" w:hAnsi="Arial" w:cs="Arial"/>
          <w:b/>
          <w:iCs/>
          <w:lang w:eastAsia="en-GB"/>
        </w:rPr>
        <w:br/>
      </w:r>
      <w:r w:rsidRPr="00B0229F">
        <w:rPr>
          <w:rFonts w:ascii="Arial" w:hAnsi="Arial" w:cs="Arial"/>
          <w:lang w:eastAsia="en-GB"/>
        </w:rPr>
        <w:t xml:space="preserve">Learners need increasingly to become more independent in their use of a range of learning strategies, drawing on metacognitive (e.g. organisational planning), cognitive (e.g. grouping/classifying) and social-affective (e.g. co-operation) awareness. The teacher has a key role in encouraging pupil independence through the selection of planned activities, and by assisting learners to apply strategies which develop self-reliance. </w:t>
      </w:r>
    </w:p>
    <w:p w:rsidR="00013408" w:rsidRDefault="00013408" w:rsidP="00E02ACB">
      <w:pPr>
        <w:spacing w:before="100" w:beforeAutospacing="1" w:after="100" w:afterAutospacing="1" w:line="240" w:lineRule="auto"/>
        <w:rPr>
          <w:rFonts w:ascii="Arial" w:hAnsi="Arial" w:cs="Arial"/>
          <w:lang w:eastAsia="en-GB"/>
        </w:rPr>
      </w:pPr>
      <w:r w:rsidRPr="007C6016">
        <w:rPr>
          <w:rFonts w:ascii="Arial" w:hAnsi="Arial" w:cs="Arial"/>
          <w:b/>
          <w:iCs/>
          <w:lang w:eastAsia="en-GB"/>
        </w:rPr>
        <w:t xml:space="preserve">Examples </w:t>
      </w:r>
      <w:r w:rsidRPr="00B0229F">
        <w:rPr>
          <w:rFonts w:ascii="Arial" w:hAnsi="Arial" w:cs="Arial"/>
          <w:i/>
          <w:iCs/>
          <w:lang w:eastAsia="en-GB"/>
        </w:rPr>
        <w:br/>
      </w:r>
      <w:r w:rsidRPr="00B0229F">
        <w:rPr>
          <w:rFonts w:ascii="Arial" w:hAnsi="Arial" w:cs="Arial"/>
          <w:lang w:eastAsia="en-GB"/>
        </w:rPr>
        <w:t xml:space="preserve">Providing opportunities to model and extend what has been taught; scanning texts to look at sub-headings and diagrams prior to reading; using diagrams to demonstrate knowledge; using dictagloss; note-taking; teaching study skills. </w:t>
      </w:r>
    </w:p>
    <w:p w:rsidR="00013408" w:rsidRPr="00B0229F" w:rsidRDefault="00013408" w:rsidP="00A75910">
      <w:pPr>
        <w:spacing w:before="360"/>
        <w:rPr>
          <w:rFonts w:ascii="Arial" w:hAnsi="Arial" w:cs="Arial"/>
          <w:b/>
          <w:bCs/>
          <w:sz w:val="24"/>
          <w:szCs w:val="24"/>
        </w:rPr>
      </w:pPr>
      <w:r>
        <w:rPr>
          <w:rFonts w:ascii="Arial" w:hAnsi="Arial" w:cs="Arial"/>
          <w:b/>
          <w:bCs/>
          <w:sz w:val="24"/>
          <w:szCs w:val="24"/>
        </w:rPr>
        <w:t xml:space="preserve">f) </w:t>
      </w:r>
      <w:r w:rsidRPr="00B0229F">
        <w:rPr>
          <w:rFonts w:ascii="Arial" w:hAnsi="Arial" w:cs="Arial"/>
          <w:b/>
          <w:bCs/>
          <w:sz w:val="24"/>
          <w:szCs w:val="24"/>
        </w:rPr>
        <w:t>Deciding which language items to teach</w:t>
      </w:r>
    </w:p>
    <w:p w:rsidR="00013408" w:rsidRPr="00B0229F" w:rsidRDefault="00013408" w:rsidP="00A75910">
      <w:pPr>
        <w:spacing w:before="360"/>
        <w:rPr>
          <w:rFonts w:ascii="Arial" w:hAnsi="Arial" w:cs="Arial"/>
          <w:b/>
          <w:bCs/>
          <w:sz w:val="36"/>
          <w:szCs w:val="36"/>
        </w:rPr>
      </w:pPr>
      <w:r w:rsidRPr="00B0229F">
        <w:rPr>
          <w:rFonts w:ascii="Arial" w:hAnsi="Arial" w:cs="Arial"/>
          <w:b/>
          <w:bCs/>
          <w:sz w:val="24"/>
          <w:szCs w:val="24"/>
        </w:rPr>
        <w:t>Basic vocabulary, language functions and sentence patterns</w:t>
      </w:r>
    </w:p>
    <w:p w:rsidR="00013408" w:rsidRPr="00B0229F" w:rsidRDefault="00013408" w:rsidP="00A75910">
      <w:pPr>
        <w:spacing w:before="360"/>
        <w:rPr>
          <w:rFonts w:ascii="Arial" w:hAnsi="Arial" w:cs="Arial"/>
          <w:b/>
          <w:bCs/>
          <w:sz w:val="24"/>
          <w:szCs w:val="24"/>
        </w:rPr>
      </w:pPr>
      <w:r>
        <w:rPr>
          <w:rFonts w:ascii="Arial" w:hAnsi="Arial" w:cs="Arial"/>
          <w:b/>
          <w:bCs/>
          <w:sz w:val="24"/>
          <w:szCs w:val="24"/>
        </w:rPr>
        <w:t>i</w:t>
      </w:r>
      <w:r w:rsidRPr="00B0229F">
        <w:rPr>
          <w:rFonts w:ascii="Arial" w:hAnsi="Arial" w:cs="Arial"/>
          <w:b/>
          <w:bCs/>
          <w:sz w:val="24"/>
          <w:szCs w:val="24"/>
        </w:rPr>
        <w:t>) Basic vocabulary areas:</w:t>
      </w:r>
    </w:p>
    <w:p w:rsidR="00013408" w:rsidRPr="00B0229F" w:rsidRDefault="00013408" w:rsidP="00A75910">
      <w:pPr>
        <w:rPr>
          <w:rFonts w:ascii="Arial" w:hAnsi="Arial" w:cs="Arial"/>
        </w:rPr>
      </w:pPr>
      <w:r w:rsidRPr="00B0229F">
        <w:rPr>
          <w:rFonts w:ascii="Arial" w:hAnsi="Arial" w:cs="Arial"/>
        </w:rPr>
        <w:t>The vocabulary items that could be taught are endless. Often we will be guided by the curriculum of the whole class and teach beginners key vocabulary items that relate to the lesson topic; for example, if the topic is electricity we might focus on the basic vocabulary of the topic e.g.</w:t>
      </w:r>
    </w:p>
    <w:p w:rsidR="00013408" w:rsidRPr="00B0229F" w:rsidRDefault="00013408" w:rsidP="00A75910">
      <w:pPr>
        <w:ind w:left="720"/>
        <w:rPr>
          <w:rFonts w:ascii="Arial" w:hAnsi="Arial" w:cs="Arial"/>
        </w:rPr>
      </w:pPr>
      <w:r w:rsidRPr="00B0229F">
        <w:rPr>
          <w:rFonts w:ascii="Arial" w:hAnsi="Arial" w:cs="Arial"/>
        </w:rPr>
        <w:t>wire/crocodile clip/battery/bulb/positive/negative/etc.</w:t>
      </w:r>
    </w:p>
    <w:p w:rsidR="00013408" w:rsidRPr="00B0229F" w:rsidRDefault="00013408" w:rsidP="00A75910">
      <w:pPr>
        <w:rPr>
          <w:rFonts w:ascii="Arial" w:hAnsi="Arial" w:cs="Arial"/>
        </w:rPr>
      </w:pPr>
      <w:r w:rsidRPr="00B0229F">
        <w:rPr>
          <w:rFonts w:ascii="Arial" w:hAnsi="Arial" w:cs="Arial"/>
        </w:rPr>
        <w:t xml:space="preserve">However, when pupils are newly arrived in school, it is often helpful to focus on a few practical areas of vocabulary that they will need immediately in their life in school. The following list is not comprehensive but does indicate the sort of vocabulary that might be taught in the first few weeks.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27"/>
        <w:gridCol w:w="6059"/>
      </w:tblGrid>
      <w:tr w:rsidR="00013408" w:rsidRPr="00B0229F" w:rsidTr="00EC0A0E">
        <w:tc>
          <w:tcPr>
            <w:tcW w:w="3227" w:type="dxa"/>
            <w:tcBorders>
              <w:top w:val="single" w:sz="12" w:space="0" w:color="auto"/>
            </w:tcBorders>
          </w:tcPr>
          <w:p w:rsidR="00013408" w:rsidRPr="00B0229F" w:rsidRDefault="00013408" w:rsidP="00EC0A0E">
            <w:pPr>
              <w:spacing w:before="120" w:after="120"/>
              <w:jc w:val="center"/>
              <w:rPr>
                <w:rFonts w:ascii="Arial" w:hAnsi="Arial" w:cs="Arial"/>
                <w:b/>
                <w:bCs/>
              </w:rPr>
            </w:pPr>
            <w:r w:rsidRPr="00B0229F">
              <w:rPr>
                <w:rFonts w:ascii="Arial" w:hAnsi="Arial" w:cs="Arial"/>
                <w:b/>
                <w:bCs/>
              </w:rPr>
              <w:t>vocabulary areas</w:t>
            </w:r>
          </w:p>
        </w:tc>
        <w:tc>
          <w:tcPr>
            <w:tcW w:w="6059" w:type="dxa"/>
            <w:tcBorders>
              <w:top w:val="single" w:sz="12" w:space="0" w:color="auto"/>
            </w:tcBorders>
          </w:tcPr>
          <w:p w:rsidR="00013408" w:rsidRPr="00B0229F" w:rsidRDefault="00013408" w:rsidP="00EC0A0E">
            <w:pPr>
              <w:spacing w:before="120" w:after="120"/>
              <w:jc w:val="center"/>
              <w:rPr>
                <w:rFonts w:ascii="Arial" w:hAnsi="Arial" w:cs="Arial"/>
                <w:b/>
                <w:bCs/>
              </w:rPr>
            </w:pPr>
            <w:r w:rsidRPr="00B0229F">
              <w:rPr>
                <w:rFonts w:ascii="Arial" w:hAnsi="Arial" w:cs="Arial"/>
                <w:b/>
                <w:bCs/>
              </w:rPr>
              <w:t>examples of words to be taught</w:t>
            </w:r>
          </w:p>
        </w:tc>
      </w:tr>
      <w:tr w:rsidR="00013408" w:rsidRPr="00B0229F" w:rsidTr="00EC0A0E">
        <w:tc>
          <w:tcPr>
            <w:tcW w:w="3227" w:type="dxa"/>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t xml:space="preserve">social language </w:t>
            </w:r>
          </w:p>
        </w:tc>
        <w:tc>
          <w:tcPr>
            <w:tcW w:w="6059" w:type="dxa"/>
          </w:tcPr>
          <w:p w:rsidR="00013408" w:rsidRPr="00B0229F" w:rsidRDefault="00013408" w:rsidP="00EC0A0E">
            <w:pPr>
              <w:numPr>
                <w:ilvl w:val="12"/>
                <w:numId w:val="0"/>
              </w:numPr>
              <w:spacing w:before="120" w:after="120"/>
              <w:rPr>
                <w:rFonts w:ascii="Arial" w:hAnsi="Arial" w:cs="Arial"/>
              </w:rPr>
            </w:pPr>
            <w:r w:rsidRPr="00B0229F">
              <w:rPr>
                <w:rFonts w:ascii="Arial" w:hAnsi="Arial" w:cs="Arial"/>
              </w:rPr>
              <w:t>please thank you sorry hello goodbye etc.</w:t>
            </w:r>
          </w:p>
        </w:tc>
      </w:tr>
      <w:tr w:rsidR="00013408" w:rsidRPr="00B0229F" w:rsidTr="00EC0A0E">
        <w:tc>
          <w:tcPr>
            <w:tcW w:w="3227" w:type="dxa"/>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t>classroom objects</w:t>
            </w:r>
          </w:p>
        </w:tc>
        <w:tc>
          <w:tcPr>
            <w:tcW w:w="6059" w:type="dxa"/>
          </w:tcPr>
          <w:p w:rsidR="00013408" w:rsidRPr="00B0229F" w:rsidRDefault="00013408" w:rsidP="00EC0A0E">
            <w:pPr>
              <w:numPr>
                <w:ilvl w:val="12"/>
                <w:numId w:val="0"/>
              </w:numPr>
              <w:spacing w:before="120" w:after="120"/>
              <w:rPr>
                <w:rFonts w:ascii="Arial" w:hAnsi="Arial" w:cs="Arial"/>
              </w:rPr>
            </w:pPr>
            <w:r w:rsidRPr="00B0229F">
              <w:rPr>
                <w:rFonts w:ascii="Arial" w:hAnsi="Arial" w:cs="Arial"/>
              </w:rPr>
              <w:t>pencil rubber book board chair table carpet tray folder door felt-tip paint scissors glue rubber ruler milk crisps etc.</w:t>
            </w:r>
          </w:p>
        </w:tc>
      </w:tr>
      <w:tr w:rsidR="00013408" w:rsidRPr="00B0229F" w:rsidTr="00EC0A0E">
        <w:tc>
          <w:tcPr>
            <w:tcW w:w="3227" w:type="dxa"/>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t>areas of the school</w:t>
            </w:r>
          </w:p>
        </w:tc>
        <w:tc>
          <w:tcPr>
            <w:tcW w:w="6059" w:type="dxa"/>
          </w:tcPr>
          <w:p w:rsidR="00013408" w:rsidRPr="00B0229F" w:rsidRDefault="00013408" w:rsidP="00EC0A0E">
            <w:pPr>
              <w:numPr>
                <w:ilvl w:val="12"/>
                <w:numId w:val="0"/>
              </w:numPr>
              <w:spacing w:before="120" w:after="120"/>
              <w:rPr>
                <w:rFonts w:ascii="Arial" w:hAnsi="Arial" w:cs="Arial"/>
              </w:rPr>
            </w:pPr>
            <w:r w:rsidRPr="00B0229F">
              <w:rPr>
                <w:rFonts w:ascii="Arial" w:hAnsi="Arial" w:cs="Arial"/>
              </w:rPr>
              <w:t>classroom hall playground toilet dining hall office stairs staff-room library corridor car-park upstairs downstairs etc.</w:t>
            </w:r>
          </w:p>
        </w:tc>
      </w:tr>
      <w:tr w:rsidR="00013408" w:rsidRPr="00B0229F" w:rsidTr="00EC0A0E">
        <w:tc>
          <w:tcPr>
            <w:tcW w:w="3227" w:type="dxa"/>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lastRenderedPageBreak/>
              <w:t>school routines</w:t>
            </w:r>
          </w:p>
        </w:tc>
        <w:tc>
          <w:tcPr>
            <w:tcW w:w="6059" w:type="dxa"/>
          </w:tcPr>
          <w:p w:rsidR="00013408" w:rsidRPr="00B0229F" w:rsidRDefault="00013408" w:rsidP="00EC0A0E">
            <w:pPr>
              <w:numPr>
                <w:ilvl w:val="12"/>
                <w:numId w:val="0"/>
              </w:numPr>
              <w:spacing w:before="120" w:after="120"/>
              <w:rPr>
                <w:rFonts w:ascii="Arial" w:hAnsi="Arial" w:cs="Arial"/>
              </w:rPr>
            </w:pPr>
            <w:r w:rsidRPr="00B0229F">
              <w:rPr>
                <w:rFonts w:ascii="Arial" w:hAnsi="Arial" w:cs="Arial"/>
              </w:rPr>
              <w:t>assembly/playtime/dinner time/whistle/home time/ etc.</w:t>
            </w:r>
          </w:p>
        </w:tc>
      </w:tr>
      <w:tr w:rsidR="00013408" w:rsidRPr="00B0229F" w:rsidTr="00EC0A0E">
        <w:tc>
          <w:tcPr>
            <w:tcW w:w="3227" w:type="dxa"/>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t>clothes</w:t>
            </w:r>
          </w:p>
        </w:tc>
        <w:tc>
          <w:tcPr>
            <w:tcW w:w="6059" w:type="dxa"/>
          </w:tcPr>
          <w:p w:rsidR="00013408" w:rsidRPr="00B0229F" w:rsidRDefault="00013408" w:rsidP="00EC0A0E">
            <w:pPr>
              <w:numPr>
                <w:ilvl w:val="12"/>
                <w:numId w:val="0"/>
              </w:numPr>
              <w:spacing w:before="120" w:after="120"/>
              <w:rPr>
                <w:rFonts w:ascii="Arial" w:hAnsi="Arial" w:cs="Arial"/>
              </w:rPr>
            </w:pPr>
            <w:r w:rsidRPr="00B0229F">
              <w:rPr>
                <w:rFonts w:ascii="Arial" w:hAnsi="Arial" w:cs="Arial"/>
              </w:rPr>
              <w:t>shoes dress coat trousers trainers shorts swimming costume towel shirt blouse vest pants T-shirt socks jumper etc.</w:t>
            </w:r>
          </w:p>
        </w:tc>
      </w:tr>
      <w:tr w:rsidR="00013408" w:rsidRPr="00B0229F" w:rsidTr="00EC0A0E">
        <w:tc>
          <w:tcPr>
            <w:tcW w:w="3227" w:type="dxa"/>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t>parts of the body</w:t>
            </w:r>
          </w:p>
        </w:tc>
        <w:tc>
          <w:tcPr>
            <w:tcW w:w="6059" w:type="dxa"/>
          </w:tcPr>
          <w:p w:rsidR="00013408" w:rsidRPr="00B0229F" w:rsidRDefault="00013408" w:rsidP="00EC0A0E">
            <w:pPr>
              <w:numPr>
                <w:ilvl w:val="12"/>
                <w:numId w:val="0"/>
              </w:numPr>
              <w:spacing w:before="120" w:after="120"/>
              <w:rPr>
                <w:rFonts w:ascii="Arial" w:hAnsi="Arial" w:cs="Arial"/>
              </w:rPr>
            </w:pPr>
            <w:r w:rsidRPr="00B0229F">
              <w:rPr>
                <w:rFonts w:ascii="Arial" w:hAnsi="Arial" w:cs="Arial"/>
              </w:rPr>
              <w:t>head face eyes ears hair nose mouth teeth tongue</w:t>
            </w:r>
          </w:p>
          <w:p w:rsidR="00013408" w:rsidRPr="00B0229F" w:rsidRDefault="00013408" w:rsidP="00EC0A0E">
            <w:pPr>
              <w:numPr>
                <w:ilvl w:val="12"/>
                <w:numId w:val="0"/>
              </w:numPr>
              <w:spacing w:before="120" w:after="120"/>
              <w:rPr>
                <w:rFonts w:ascii="Arial" w:hAnsi="Arial" w:cs="Arial"/>
              </w:rPr>
            </w:pPr>
            <w:r w:rsidRPr="00B0229F">
              <w:rPr>
                <w:rFonts w:ascii="Arial" w:hAnsi="Arial" w:cs="Arial"/>
              </w:rPr>
              <w:t>body arms hands legs feet etc.</w:t>
            </w:r>
          </w:p>
        </w:tc>
      </w:tr>
      <w:tr w:rsidR="00013408" w:rsidRPr="00B0229F" w:rsidTr="00EC0A0E">
        <w:tc>
          <w:tcPr>
            <w:tcW w:w="3227" w:type="dxa"/>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t>health</w:t>
            </w:r>
          </w:p>
        </w:tc>
        <w:tc>
          <w:tcPr>
            <w:tcW w:w="6059" w:type="dxa"/>
          </w:tcPr>
          <w:p w:rsidR="00013408" w:rsidRPr="00B0229F" w:rsidRDefault="00013408" w:rsidP="00EC0A0E">
            <w:pPr>
              <w:numPr>
                <w:ilvl w:val="12"/>
                <w:numId w:val="0"/>
              </w:numPr>
              <w:spacing w:before="120" w:after="120"/>
              <w:rPr>
                <w:rFonts w:ascii="Arial" w:hAnsi="Arial" w:cs="Arial"/>
              </w:rPr>
            </w:pPr>
            <w:r w:rsidRPr="00B0229F">
              <w:rPr>
                <w:rFonts w:ascii="Arial" w:hAnsi="Arial" w:cs="Arial"/>
              </w:rPr>
              <w:t>tummy ache/toothache/earache/cut/bleed/hurt/broken/etc.</w:t>
            </w:r>
          </w:p>
        </w:tc>
      </w:tr>
      <w:tr w:rsidR="00013408" w:rsidRPr="00B0229F" w:rsidTr="00EC0A0E">
        <w:tc>
          <w:tcPr>
            <w:tcW w:w="3227" w:type="dxa"/>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t>colours</w:t>
            </w:r>
          </w:p>
        </w:tc>
        <w:tc>
          <w:tcPr>
            <w:tcW w:w="6059" w:type="dxa"/>
          </w:tcPr>
          <w:p w:rsidR="00013408" w:rsidRPr="00B0229F" w:rsidRDefault="00013408" w:rsidP="00EC0A0E">
            <w:pPr>
              <w:numPr>
                <w:ilvl w:val="12"/>
                <w:numId w:val="0"/>
              </w:numPr>
              <w:spacing w:before="120" w:after="120"/>
              <w:rPr>
                <w:rFonts w:ascii="Arial" w:hAnsi="Arial" w:cs="Arial"/>
              </w:rPr>
            </w:pPr>
            <w:r w:rsidRPr="00B0229F">
              <w:rPr>
                <w:rFonts w:ascii="Arial" w:hAnsi="Arial" w:cs="Arial"/>
              </w:rPr>
              <w:t>black white red blue green yellow (beware colour blindness)</w:t>
            </w:r>
          </w:p>
        </w:tc>
      </w:tr>
      <w:tr w:rsidR="00013408" w:rsidRPr="00B0229F" w:rsidTr="00EC0A0E">
        <w:tc>
          <w:tcPr>
            <w:tcW w:w="3227" w:type="dxa"/>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t>people</w:t>
            </w:r>
          </w:p>
        </w:tc>
        <w:tc>
          <w:tcPr>
            <w:tcW w:w="6059" w:type="dxa"/>
          </w:tcPr>
          <w:p w:rsidR="00013408" w:rsidRPr="00B0229F" w:rsidRDefault="00013408" w:rsidP="00EC0A0E">
            <w:pPr>
              <w:numPr>
                <w:ilvl w:val="12"/>
                <w:numId w:val="0"/>
              </w:numPr>
              <w:spacing w:before="120" w:after="120"/>
              <w:rPr>
                <w:rFonts w:ascii="Arial" w:hAnsi="Arial" w:cs="Arial"/>
              </w:rPr>
            </w:pPr>
            <w:r w:rsidRPr="00B0229F">
              <w:rPr>
                <w:rFonts w:ascii="Arial" w:hAnsi="Arial" w:cs="Arial"/>
              </w:rPr>
              <w:t xml:space="preserve">girl boy man woman children teacher etc. </w:t>
            </w:r>
          </w:p>
          <w:p w:rsidR="00013408" w:rsidRPr="00B0229F" w:rsidRDefault="00013408" w:rsidP="00EC0A0E">
            <w:pPr>
              <w:numPr>
                <w:ilvl w:val="12"/>
                <w:numId w:val="0"/>
              </w:numPr>
              <w:spacing w:after="120"/>
              <w:rPr>
                <w:rFonts w:ascii="Arial" w:hAnsi="Arial" w:cs="Arial"/>
              </w:rPr>
            </w:pPr>
            <w:r w:rsidRPr="00B0229F">
              <w:rPr>
                <w:rFonts w:ascii="Arial" w:hAnsi="Arial" w:cs="Arial"/>
              </w:rPr>
              <w:t xml:space="preserve">names of the teacher, headteacher, other children, other adults in the class, etc. </w:t>
            </w:r>
          </w:p>
        </w:tc>
      </w:tr>
      <w:tr w:rsidR="00013408" w:rsidRPr="00B0229F" w:rsidTr="00EC0A0E">
        <w:tc>
          <w:tcPr>
            <w:tcW w:w="3227" w:type="dxa"/>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t>family</w:t>
            </w:r>
          </w:p>
        </w:tc>
        <w:tc>
          <w:tcPr>
            <w:tcW w:w="6059" w:type="dxa"/>
          </w:tcPr>
          <w:p w:rsidR="00013408" w:rsidRPr="00B0229F" w:rsidRDefault="00013408" w:rsidP="00EC0A0E">
            <w:pPr>
              <w:numPr>
                <w:ilvl w:val="12"/>
                <w:numId w:val="0"/>
              </w:numPr>
              <w:spacing w:before="120" w:after="120"/>
              <w:rPr>
                <w:rFonts w:ascii="Arial" w:hAnsi="Arial" w:cs="Arial"/>
              </w:rPr>
            </w:pPr>
            <w:r w:rsidRPr="00B0229F">
              <w:rPr>
                <w:rFonts w:ascii="Arial" w:hAnsi="Arial" w:cs="Arial"/>
              </w:rPr>
              <w:t>mother father sister brother</w:t>
            </w:r>
          </w:p>
        </w:tc>
      </w:tr>
      <w:tr w:rsidR="00013408" w:rsidRPr="00B0229F" w:rsidTr="00EC0A0E">
        <w:tc>
          <w:tcPr>
            <w:tcW w:w="3227" w:type="dxa"/>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t>reading</w:t>
            </w:r>
          </w:p>
        </w:tc>
        <w:tc>
          <w:tcPr>
            <w:tcW w:w="6059" w:type="dxa"/>
          </w:tcPr>
          <w:p w:rsidR="00013408" w:rsidRPr="00B0229F" w:rsidRDefault="00013408" w:rsidP="00EC0A0E">
            <w:pPr>
              <w:numPr>
                <w:ilvl w:val="12"/>
                <w:numId w:val="0"/>
              </w:numPr>
              <w:spacing w:before="120" w:after="120"/>
              <w:rPr>
                <w:rFonts w:ascii="Arial" w:hAnsi="Arial" w:cs="Arial"/>
              </w:rPr>
            </w:pPr>
            <w:r w:rsidRPr="00B0229F">
              <w:rPr>
                <w:rFonts w:ascii="Arial" w:hAnsi="Arial" w:cs="Arial"/>
              </w:rPr>
              <w:t>book page word picture story etc.</w:t>
            </w:r>
          </w:p>
        </w:tc>
      </w:tr>
      <w:tr w:rsidR="00013408" w:rsidRPr="00B0229F" w:rsidTr="00EC0A0E">
        <w:tc>
          <w:tcPr>
            <w:tcW w:w="3227" w:type="dxa"/>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t>Maths - counting</w:t>
            </w:r>
          </w:p>
        </w:tc>
        <w:tc>
          <w:tcPr>
            <w:tcW w:w="6059" w:type="dxa"/>
          </w:tcPr>
          <w:p w:rsidR="00013408" w:rsidRPr="00B0229F" w:rsidRDefault="00013408" w:rsidP="00EC0A0E">
            <w:pPr>
              <w:numPr>
                <w:ilvl w:val="12"/>
                <w:numId w:val="0"/>
              </w:numPr>
              <w:spacing w:before="120" w:after="120"/>
              <w:rPr>
                <w:rFonts w:ascii="Arial" w:hAnsi="Arial" w:cs="Arial"/>
              </w:rPr>
            </w:pPr>
            <w:r w:rsidRPr="00B0229F">
              <w:rPr>
                <w:rFonts w:ascii="Arial" w:hAnsi="Arial" w:cs="Arial"/>
              </w:rPr>
              <w:t>1 - 10, 10 - 20, 20 - 100, etc.</w:t>
            </w:r>
          </w:p>
        </w:tc>
      </w:tr>
      <w:tr w:rsidR="00013408" w:rsidRPr="00B0229F" w:rsidTr="00EC0A0E">
        <w:tc>
          <w:tcPr>
            <w:tcW w:w="3227" w:type="dxa"/>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t>Maths - money</w:t>
            </w:r>
          </w:p>
        </w:tc>
        <w:tc>
          <w:tcPr>
            <w:tcW w:w="6059" w:type="dxa"/>
          </w:tcPr>
          <w:p w:rsidR="00013408" w:rsidRPr="00B0229F" w:rsidRDefault="00013408" w:rsidP="00EC0A0E">
            <w:pPr>
              <w:numPr>
                <w:ilvl w:val="12"/>
                <w:numId w:val="0"/>
              </w:numPr>
              <w:spacing w:before="120" w:after="120"/>
              <w:rPr>
                <w:rFonts w:ascii="Arial" w:hAnsi="Arial" w:cs="Arial"/>
              </w:rPr>
            </w:pPr>
            <w:r w:rsidRPr="00B0229F">
              <w:rPr>
                <w:rFonts w:ascii="Arial" w:hAnsi="Arial" w:cs="Arial"/>
              </w:rPr>
              <w:t>pound penny</w:t>
            </w:r>
          </w:p>
        </w:tc>
      </w:tr>
      <w:tr w:rsidR="00013408" w:rsidRPr="00B0229F" w:rsidTr="00EC0A0E">
        <w:tc>
          <w:tcPr>
            <w:tcW w:w="3227" w:type="dxa"/>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t>Maths - computation</w:t>
            </w:r>
          </w:p>
        </w:tc>
        <w:tc>
          <w:tcPr>
            <w:tcW w:w="6059" w:type="dxa"/>
          </w:tcPr>
          <w:p w:rsidR="00013408" w:rsidRPr="00B0229F" w:rsidRDefault="00013408" w:rsidP="00EC0A0E">
            <w:pPr>
              <w:numPr>
                <w:ilvl w:val="12"/>
                <w:numId w:val="0"/>
              </w:numPr>
              <w:spacing w:before="120" w:after="120"/>
              <w:rPr>
                <w:rFonts w:ascii="Arial" w:hAnsi="Arial" w:cs="Arial"/>
              </w:rPr>
            </w:pPr>
            <w:r w:rsidRPr="00B0229F">
              <w:rPr>
                <w:rFonts w:ascii="Arial" w:hAnsi="Arial" w:cs="Arial"/>
              </w:rPr>
              <w:t>add take away multiply divide more less etc.</w:t>
            </w:r>
          </w:p>
        </w:tc>
      </w:tr>
      <w:tr w:rsidR="00013408" w:rsidRPr="00B0229F" w:rsidTr="00EC0A0E">
        <w:tc>
          <w:tcPr>
            <w:tcW w:w="3227" w:type="dxa"/>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t>Maths - shapes</w:t>
            </w:r>
          </w:p>
        </w:tc>
        <w:tc>
          <w:tcPr>
            <w:tcW w:w="6059" w:type="dxa"/>
          </w:tcPr>
          <w:p w:rsidR="00013408" w:rsidRPr="00B0229F" w:rsidRDefault="00013408" w:rsidP="00EC0A0E">
            <w:pPr>
              <w:numPr>
                <w:ilvl w:val="12"/>
                <w:numId w:val="0"/>
              </w:numPr>
              <w:spacing w:before="120" w:after="120"/>
              <w:rPr>
                <w:rFonts w:ascii="Arial" w:hAnsi="Arial" w:cs="Arial"/>
              </w:rPr>
            </w:pPr>
            <w:r w:rsidRPr="00B0229F">
              <w:rPr>
                <w:rFonts w:ascii="Arial" w:hAnsi="Arial" w:cs="Arial"/>
              </w:rPr>
              <w:t>square circle triangle rectangle etc.</w:t>
            </w:r>
          </w:p>
        </w:tc>
      </w:tr>
      <w:tr w:rsidR="00013408" w:rsidRPr="00B0229F" w:rsidTr="00EC0A0E">
        <w:tc>
          <w:tcPr>
            <w:tcW w:w="3227" w:type="dxa"/>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t>Maths - measuring</w:t>
            </w:r>
          </w:p>
        </w:tc>
        <w:tc>
          <w:tcPr>
            <w:tcW w:w="6059" w:type="dxa"/>
          </w:tcPr>
          <w:p w:rsidR="00013408" w:rsidRPr="00B0229F" w:rsidRDefault="00013408" w:rsidP="00EC0A0E">
            <w:pPr>
              <w:numPr>
                <w:ilvl w:val="12"/>
                <w:numId w:val="0"/>
              </w:numPr>
              <w:spacing w:before="120" w:after="120"/>
              <w:rPr>
                <w:rFonts w:ascii="Arial" w:hAnsi="Arial" w:cs="Arial"/>
              </w:rPr>
            </w:pPr>
          </w:p>
        </w:tc>
      </w:tr>
      <w:tr w:rsidR="00013408" w:rsidRPr="00B0229F" w:rsidTr="00EC0A0E">
        <w:tc>
          <w:tcPr>
            <w:tcW w:w="3227" w:type="dxa"/>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t>meals/food</w:t>
            </w:r>
          </w:p>
        </w:tc>
        <w:tc>
          <w:tcPr>
            <w:tcW w:w="6059" w:type="dxa"/>
          </w:tcPr>
          <w:p w:rsidR="00013408" w:rsidRPr="00B0229F" w:rsidRDefault="00013408" w:rsidP="00EC0A0E">
            <w:pPr>
              <w:numPr>
                <w:ilvl w:val="12"/>
                <w:numId w:val="0"/>
              </w:numPr>
              <w:spacing w:before="120" w:after="120"/>
              <w:rPr>
                <w:rFonts w:ascii="Arial" w:hAnsi="Arial" w:cs="Arial"/>
              </w:rPr>
            </w:pPr>
            <w:r w:rsidRPr="00B0229F">
              <w:rPr>
                <w:rFonts w:ascii="Arial" w:hAnsi="Arial" w:cs="Arial"/>
              </w:rPr>
              <w:t>breakfast, dinner, tea, supper</w:t>
            </w:r>
            <w:r w:rsidRPr="00B0229F">
              <w:rPr>
                <w:rFonts w:ascii="Arial" w:hAnsi="Arial" w:cs="Arial"/>
              </w:rPr>
              <w:br/>
              <w:t>food usually served for school dinners, other food as necessary</w:t>
            </w:r>
          </w:p>
        </w:tc>
      </w:tr>
      <w:tr w:rsidR="00013408" w:rsidRPr="00B0229F" w:rsidTr="00EC0A0E">
        <w:tc>
          <w:tcPr>
            <w:tcW w:w="3227" w:type="dxa"/>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t>meals/utensils</w:t>
            </w:r>
          </w:p>
        </w:tc>
        <w:tc>
          <w:tcPr>
            <w:tcW w:w="6059" w:type="dxa"/>
          </w:tcPr>
          <w:p w:rsidR="00013408" w:rsidRPr="00B0229F" w:rsidRDefault="00013408" w:rsidP="00EC0A0E">
            <w:pPr>
              <w:numPr>
                <w:ilvl w:val="12"/>
                <w:numId w:val="0"/>
              </w:numPr>
              <w:spacing w:before="120" w:after="120"/>
              <w:rPr>
                <w:rFonts w:ascii="Arial" w:hAnsi="Arial" w:cs="Arial"/>
              </w:rPr>
            </w:pPr>
            <w:r w:rsidRPr="00B0229F">
              <w:rPr>
                <w:rFonts w:ascii="Arial" w:hAnsi="Arial" w:cs="Arial"/>
              </w:rPr>
              <w:t>plate knife fork spoon bowl rubbish bin cup saucer mug  etc.</w:t>
            </w:r>
          </w:p>
        </w:tc>
      </w:tr>
      <w:tr w:rsidR="00013408" w:rsidRPr="00B0229F" w:rsidTr="00EC0A0E">
        <w:tc>
          <w:tcPr>
            <w:tcW w:w="3227" w:type="dxa"/>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t>instructional verbs (classroom)</w:t>
            </w:r>
          </w:p>
        </w:tc>
        <w:tc>
          <w:tcPr>
            <w:tcW w:w="6059" w:type="dxa"/>
          </w:tcPr>
          <w:p w:rsidR="00013408" w:rsidRPr="00B0229F" w:rsidRDefault="00013408" w:rsidP="00EC0A0E">
            <w:pPr>
              <w:numPr>
                <w:ilvl w:val="12"/>
                <w:numId w:val="0"/>
              </w:numPr>
              <w:spacing w:before="120" w:after="120"/>
              <w:rPr>
                <w:rFonts w:ascii="Arial" w:hAnsi="Arial" w:cs="Arial"/>
              </w:rPr>
            </w:pPr>
            <w:r w:rsidRPr="00B0229F">
              <w:rPr>
                <w:rFonts w:ascii="Arial" w:hAnsi="Arial" w:cs="Arial"/>
              </w:rPr>
              <w:t>sit down/stand up/stand still/write stop draw colour paint listen line up go and get/show me your/stick/ etc.</w:t>
            </w:r>
          </w:p>
        </w:tc>
      </w:tr>
      <w:tr w:rsidR="00013408" w:rsidRPr="00B0229F" w:rsidTr="00EC0A0E">
        <w:tc>
          <w:tcPr>
            <w:tcW w:w="3227" w:type="dxa"/>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t>instructional verbs (PE)</w:t>
            </w:r>
          </w:p>
        </w:tc>
        <w:tc>
          <w:tcPr>
            <w:tcW w:w="6059" w:type="dxa"/>
          </w:tcPr>
          <w:p w:rsidR="00013408" w:rsidRPr="00B0229F" w:rsidRDefault="00013408" w:rsidP="00EC0A0E">
            <w:pPr>
              <w:numPr>
                <w:ilvl w:val="12"/>
                <w:numId w:val="0"/>
              </w:numPr>
              <w:spacing w:before="120" w:after="120"/>
              <w:rPr>
                <w:rFonts w:ascii="Arial" w:hAnsi="Arial" w:cs="Arial"/>
              </w:rPr>
            </w:pPr>
            <w:r w:rsidRPr="00B0229F">
              <w:rPr>
                <w:rFonts w:ascii="Arial" w:hAnsi="Arial" w:cs="Arial"/>
              </w:rPr>
              <w:t>jump hop climb roll throw catch etc.</w:t>
            </w:r>
          </w:p>
        </w:tc>
      </w:tr>
      <w:tr w:rsidR="00013408" w:rsidRPr="00B0229F" w:rsidTr="00EC0A0E">
        <w:tc>
          <w:tcPr>
            <w:tcW w:w="3227" w:type="dxa"/>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t>street (nouns)</w:t>
            </w:r>
          </w:p>
        </w:tc>
        <w:tc>
          <w:tcPr>
            <w:tcW w:w="6059" w:type="dxa"/>
          </w:tcPr>
          <w:p w:rsidR="00013408" w:rsidRPr="00B0229F" w:rsidRDefault="00013408" w:rsidP="00EC0A0E">
            <w:pPr>
              <w:numPr>
                <w:ilvl w:val="12"/>
                <w:numId w:val="0"/>
              </w:numPr>
              <w:spacing w:before="120" w:after="120"/>
              <w:rPr>
                <w:rFonts w:ascii="Arial" w:hAnsi="Arial" w:cs="Arial"/>
              </w:rPr>
            </w:pPr>
            <w:r w:rsidRPr="00B0229F">
              <w:rPr>
                <w:rFonts w:ascii="Arial" w:hAnsi="Arial" w:cs="Arial"/>
              </w:rPr>
              <w:t>road pavement zebra crossing traffic lights etc.</w:t>
            </w:r>
            <w:r w:rsidRPr="00B0229F">
              <w:rPr>
                <w:rFonts w:ascii="Arial" w:hAnsi="Arial" w:cs="Arial"/>
              </w:rPr>
              <w:br/>
              <w:t>shop house car lorry van etc.</w:t>
            </w:r>
          </w:p>
        </w:tc>
      </w:tr>
      <w:tr w:rsidR="00013408" w:rsidRPr="00B0229F" w:rsidTr="00EC0A0E">
        <w:tc>
          <w:tcPr>
            <w:tcW w:w="3227" w:type="dxa"/>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t>street (verbs)</w:t>
            </w:r>
          </w:p>
        </w:tc>
        <w:tc>
          <w:tcPr>
            <w:tcW w:w="6059" w:type="dxa"/>
          </w:tcPr>
          <w:p w:rsidR="00013408" w:rsidRPr="00B0229F" w:rsidRDefault="00013408" w:rsidP="00EC0A0E">
            <w:pPr>
              <w:numPr>
                <w:ilvl w:val="12"/>
                <w:numId w:val="0"/>
              </w:numPr>
              <w:spacing w:before="120" w:after="120"/>
              <w:rPr>
                <w:rFonts w:ascii="Arial" w:hAnsi="Arial" w:cs="Arial"/>
              </w:rPr>
            </w:pPr>
            <w:r w:rsidRPr="00B0229F">
              <w:rPr>
                <w:rFonts w:ascii="Arial" w:hAnsi="Arial" w:cs="Arial"/>
              </w:rPr>
              <w:t>look cross stop be careful go etc.</w:t>
            </w:r>
          </w:p>
        </w:tc>
      </w:tr>
      <w:tr w:rsidR="00013408" w:rsidRPr="00B0229F" w:rsidTr="00EC0A0E">
        <w:tc>
          <w:tcPr>
            <w:tcW w:w="3227" w:type="dxa"/>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lastRenderedPageBreak/>
              <w:t>time</w:t>
            </w:r>
          </w:p>
        </w:tc>
        <w:tc>
          <w:tcPr>
            <w:tcW w:w="6059" w:type="dxa"/>
          </w:tcPr>
          <w:p w:rsidR="00013408" w:rsidRPr="00B0229F" w:rsidRDefault="00013408" w:rsidP="00EC0A0E">
            <w:pPr>
              <w:numPr>
                <w:ilvl w:val="12"/>
                <w:numId w:val="0"/>
              </w:numPr>
              <w:spacing w:before="120" w:after="120"/>
              <w:rPr>
                <w:rFonts w:ascii="Arial" w:hAnsi="Arial" w:cs="Arial"/>
              </w:rPr>
            </w:pPr>
            <w:r w:rsidRPr="00B0229F">
              <w:rPr>
                <w:rFonts w:ascii="Arial" w:hAnsi="Arial" w:cs="Arial"/>
              </w:rPr>
              <w:t>now yesterday tomorrow last week next week</w:t>
            </w:r>
            <w:r w:rsidRPr="00B0229F">
              <w:rPr>
                <w:rFonts w:ascii="Arial" w:hAnsi="Arial" w:cs="Arial"/>
              </w:rPr>
              <w:br/>
              <w:t>dinner time play time home time</w:t>
            </w:r>
            <w:r w:rsidRPr="00B0229F">
              <w:rPr>
                <w:rFonts w:ascii="Arial" w:hAnsi="Arial" w:cs="Arial"/>
              </w:rPr>
              <w:br/>
              <w:t xml:space="preserve">9 o’clock half past seven etc. </w:t>
            </w:r>
          </w:p>
        </w:tc>
      </w:tr>
      <w:tr w:rsidR="00013408" w:rsidRPr="00B0229F" w:rsidTr="00EC0A0E">
        <w:tc>
          <w:tcPr>
            <w:tcW w:w="3227" w:type="dxa"/>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t>House - outside/rooms</w:t>
            </w:r>
          </w:p>
        </w:tc>
        <w:tc>
          <w:tcPr>
            <w:tcW w:w="6059" w:type="dxa"/>
          </w:tcPr>
          <w:p w:rsidR="00013408" w:rsidRPr="00B0229F" w:rsidRDefault="00013408" w:rsidP="00EC0A0E">
            <w:pPr>
              <w:numPr>
                <w:ilvl w:val="12"/>
                <w:numId w:val="0"/>
              </w:numPr>
              <w:spacing w:before="120" w:after="120"/>
              <w:rPr>
                <w:rFonts w:ascii="Arial" w:hAnsi="Arial" w:cs="Arial"/>
              </w:rPr>
            </w:pPr>
            <w:r w:rsidRPr="00B0229F">
              <w:rPr>
                <w:rFonts w:ascii="Arial" w:hAnsi="Arial" w:cs="Arial"/>
              </w:rPr>
              <w:t>roof door wall garden etc.</w:t>
            </w:r>
            <w:r w:rsidRPr="00B0229F">
              <w:rPr>
                <w:rFonts w:ascii="Arial" w:hAnsi="Arial" w:cs="Arial"/>
              </w:rPr>
              <w:br/>
              <w:t>sitting room/bedroom/kitchen  etc.</w:t>
            </w:r>
            <w:r w:rsidRPr="00B0229F">
              <w:rPr>
                <w:rFonts w:ascii="Arial" w:hAnsi="Arial" w:cs="Arial"/>
              </w:rPr>
              <w:br/>
              <w:t>upstairs downstairs</w:t>
            </w:r>
          </w:p>
        </w:tc>
      </w:tr>
      <w:tr w:rsidR="00013408" w:rsidRPr="00B0229F" w:rsidTr="00EC0A0E">
        <w:tc>
          <w:tcPr>
            <w:tcW w:w="3227" w:type="dxa"/>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t>House - furniture</w:t>
            </w:r>
          </w:p>
        </w:tc>
        <w:tc>
          <w:tcPr>
            <w:tcW w:w="6059" w:type="dxa"/>
          </w:tcPr>
          <w:p w:rsidR="00013408" w:rsidRPr="00B0229F" w:rsidRDefault="00013408" w:rsidP="00EC0A0E">
            <w:pPr>
              <w:numPr>
                <w:ilvl w:val="12"/>
                <w:numId w:val="0"/>
              </w:numPr>
              <w:spacing w:before="120" w:after="120"/>
              <w:rPr>
                <w:rFonts w:ascii="Arial" w:hAnsi="Arial" w:cs="Arial"/>
              </w:rPr>
            </w:pPr>
            <w:r w:rsidRPr="00B0229F">
              <w:rPr>
                <w:rFonts w:ascii="Arial" w:hAnsi="Arial" w:cs="Arial"/>
              </w:rPr>
              <w:t>bed bath cooker etc.</w:t>
            </w:r>
          </w:p>
        </w:tc>
      </w:tr>
      <w:tr w:rsidR="00013408" w:rsidRPr="00B0229F" w:rsidTr="00EC0A0E">
        <w:tc>
          <w:tcPr>
            <w:tcW w:w="3227" w:type="dxa"/>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t>day/months</w:t>
            </w:r>
          </w:p>
        </w:tc>
        <w:tc>
          <w:tcPr>
            <w:tcW w:w="6059" w:type="dxa"/>
          </w:tcPr>
          <w:p w:rsidR="00013408" w:rsidRPr="00B0229F" w:rsidRDefault="00013408" w:rsidP="00EC0A0E">
            <w:pPr>
              <w:numPr>
                <w:ilvl w:val="12"/>
                <w:numId w:val="0"/>
              </w:numPr>
              <w:spacing w:before="120" w:after="120"/>
              <w:rPr>
                <w:rFonts w:ascii="Arial" w:hAnsi="Arial" w:cs="Arial"/>
              </w:rPr>
            </w:pPr>
            <w:r w:rsidRPr="00B0229F">
              <w:rPr>
                <w:rFonts w:ascii="Arial" w:hAnsi="Arial" w:cs="Arial"/>
              </w:rPr>
              <w:t>Monday, Tuesday, March, April,  etc.</w:t>
            </w:r>
          </w:p>
        </w:tc>
      </w:tr>
      <w:tr w:rsidR="00013408" w:rsidRPr="00B0229F" w:rsidTr="00EC0A0E">
        <w:tc>
          <w:tcPr>
            <w:tcW w:w="3227" w:type="dxa"/>
            <w:tcBorders>
              <w:bottom w:val="single" w:sz="12" w:space="0" w:color="auto"/>
            </w:tcBorders>
          </w:tcPr>
          <w:p w:rsidR="00013408" w:rsidRPr="00B0229F" w:rsidRDefault="00013408" w:rsidP="00EC0A0E">
            <w:pPr>
              <w:numPr>
                <w:ilvl w:val="0"/>
                <w:numId w:val="21"/>
              </w:numPr>
              <w:overflowPunct w:val="0"/>
              <w:autoSpaceDE w:val="0"/>
              <w:autoSpaceDN w:val="0"/>
              <w:adjustRightInd w:val="0"/>
              <w:spacing w:before="120" w:after="120" w:line="240" w:lineRule="auto"/>
              <w:textAlignment w:val="baseline"/>
              <w:rPr>
                <w:rFonts w:ascii="Arial" w:hAnsi="Arial" w:cs="Arial"/>
              </w:rPr>
            </w:pPr>
            <w:r w:rsidRPr="00B0229F">
              <w:rPr>
                <w:rFonts w:ascii="Arial" w:hAnsi="Arial" w:cs="Arial"/>
              </w:rPr>
              <w:t>weather</w:t>
            </w:r>
          </w:p>
        </w:tc>
        <w:tc>
          <w:tcPr>
            <w:tcW w:w="6059" w:type="dxa"/>
            <w:tcBorders>
              <w:bottom w:val="single" w:sz="12" w:space="0" w:color="auto"/>
            </w:tcBorders>
          </w:tcPr>
          <w:p w:rsidR="00013408" w:rsidRPr="00B0229F" w:rsidRDefault="00013408" w:rsidP="00EC0A0E">
            <w:pPr>
              <w:spacing w:before="120" w:after="120"/>
              <w:rPr>
                <w:rFonts w:ascii="Arial" w:hAnsi="Arial" w:cs="Arial"/>
              </w:rPr>
            </w:pPr>
            <w:r w:rsidRPr="00B0229F">
              <w:rPr>
                <w:rFonts w:ascii="Arial" w:hAnsi="Arial" w:cs="Arial"/>
              </w:rPr>
              <w:t>cold hot rain sunny etc.</w:t>
            </w:r>
          </w:p>
        </w:tc>
      </w:tr>
    </w:tbl>
    <w:p w:rsidR="00013408" w:rsidRPr="00B0229F" w:rsidRDefault="00013408" w:rsidP="00A75910">
      <w:pPr>
        <w:rPr>
          <w:rFonts w:ascii="Arial" w:hAnsi="Arial" w:cs="Arial"/>
        </w:rPr>
      </w:pPr>
      <w:r w:rsidRPr="00B0229F">
        <w:rPr>
          <w:rFonts w:ascii="Arial" w:hAnsi="Arial" w:cs="Arial"/>
        </w:rPr>
        <w:t xml:space="preserve">We can also extend the vocabulary listed above e.g.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9"/>
        <w:gridCol w:w="7477"/>
      </w:tblGrid>
      <w:tr w:rsidR="00013408" w:rsidRPr="00B0229F" w:rsidTr="00EC0A0E">
        <w:tc>
          <w:tcPr>
            <w:tcW w:w="1809" w:type="dxa"/>
            <w:tcBorders>
              <w:top w:val="single" w:sz="12" w:space="0" w:color="auto"/>
            </w:tcBorders>
          </w:tcPr>
          <w:p w:rsidR="00013408" w:rsidRPr="00B0229F" w:rsidRDefault="00013408" w:rsidP="00EC0A0E">
            <w:pPr>
              <w:rPr>
                <w:rFonts w:ascii="Arial" w:hAnsi="Arial" w:cs="Arial"/>
              </w:rPr>
            </w:pPr>
            <w:r w:rsidRPr="00B0229F">
              <w:rPr>
                <w:rFonts w:ascii="Arial" w:hAnsi="Arial" w:cs="Arial"/>
              </w:rPr>
              <w:t>body</w:t>
            </w:r>
          </w:p>
        </w:tc>
        <w:tc>
          <w:tcPr>
            <w:tcW w:w="7477" w:type="dxa"/>
            <w:tcBorders>
              <w:top w:val="single" w:sz="12" w:space="0" w:color="auto"/>
            </w:tcBorders>
          </w:tcPr>
          <w:p w:rsidR="00013408" w:rsidRPr="00B0229F" w:rsidRDefault="00013408" w:rsidP="00EC0A0E">
            <w:pPr>
              <w:rPr>
                <w:rFonts w:ascii="Arial" w:hAnsi="Arial" w:cs="Arial"/>
              </w:rPr>
            </w:pPr>
            <w:r w:rsidRPr="00B0229F">
              <w:rPr>
                <w:rFonts w:ascii="Arial" w:hAnsi="Arial" w:cs="Arial"/>
              </w:rPr>
              <w:t>fingers toes shoulders knee ankle wrist bottom stomach lips back</w:t>
            </w:r>
          </w:p>
        </w:tc>
      </w:tr>
      <w:tr w:rsidR="00013408" w:rsidRPr="00B0229F" w:rsidTr="00EC0A0E">
        <w:tc>
          <w:tcPr>
            <w:tcW w:w="1809" w:type="dxa"/>
          </w:tcPr>
          <w:p w:rsidR="00013408" w:rsidRPr="00B0229F" w:rsidRDefault="00013408" w:rsidP="00EC0A0E">
            <w:pPr>
              <w:rPr>
                <w:rFonts w:ascii="Arial" w:hAnsi="Arial" w:cs="Arial"/>
              </w:rPr>
            </w:pPr>
            <w:r w:rsidRPr="00B0229F">
              <w:rPr>
                <w:rFonts w:ascii="Arial" w:hAnsi="Arial" w:cs="Arial"/>
              </w:rPr>
              <w:t>colours</w:t>
            </w:r>
          </w:p>
        </w:tc>
        <w:tc>
          <w:tcPr>
            <w:tcW w:w="7477" w:type="dxa"/>
          </w:tcPr>
          <w:p w:rsidR="00013408" w:rsidRPr="00B0229F" w:rsidRDefault="00013408" w:rsidP="00EC0A0E">
            <w:pPr>
              <w:rPr>
                <w:rFonts w:ascii="Arial" w:hAnsi="Arial" w:cs="Arial"/>
              </w:rPr>
            </w:pPr>
            <w:r w:rsidRPr="00B0229F">
              <w:rPr>
                <w:rFonts w:ascii="Arial" w:hAnsi="Arial" w:cs="Arial"/>
              </w:rPr>
              <w:t>grey pink brown silver gold orange</w:t>
            </w:r>
          </w:p>
        </w:tc>
      </w:tr>
      <w:tr w:rsidR="00013408" w:rsidRPr="00B0229F" w:rsidTr="00EC0A0E">
        <w:tc>
          <w:tcPr>
            <w:tcW w:w="1809" w:type="dxa"/>
          </w:tcPr>
          <w:p w:rsidR="00013408" w:rsidRPr="00B0229F" w:rsidRDefault="00013408" w:rsidP="00EC0A0E">
            <w:pPr>
              <w:rPr>
                <w:rFonts w:ascii="Arial" w:hAnsi="Arial" w:cs="Arial"/>
              </w:rPr>
            </w:pPr>
            <w:r w:rsidRPr="00B0229F">
              <w:rPr>
                <w:rFonts w:ascii="Arial" w:hAnsi="Arial" w:cs="Arial"/>
              </w:rPr>
              <w:t>clothes</w:t>
            </w:r>
          </w:p>
        </w:tc>
        <w:tc>
          <w:tcPr>
            <w:tcW w:w="7477" w:type="dxa"/>
          </w:tcPr>
          <w:p w:rsidR="00013408" w:rsidRPr="00B0229F" w:rsidRDefault="00013408" w:rsidP="00EC0A0E">
            <w:pPr>
              <w:rPr>
                <w:rFonts w:ascii="Arial" w:hAnsi="Arial" w:cs="Arial"/>
              </w:rPr>
            </w:pPr>
            <w:r w:rsidRPr="00B0229F">
              <w:rPr>
                <w:rFonts w:ascii="Arial" w:hAnsi="Arial" w:cs="Arial"/>
              </w:rPr>
              <w:t>gloves scarf plimsolls sweater sweatshirt hat cap</w:t>
            </w:r>
          </w:p>
        </w:tc>
      </w:tr>
      <w:tr w:rsidR="00013408" w:rsidRPr="00B0229F" w:rsidTr="00EC0A0E">
        <w:tc>
          <w:tcPr>
            <w:tcW w:w="1809" w:type="dxa"/>
            <w:tcBorders>
              <w:bottom w:val="single" w:sz="12" w:space="0" w:color="auto"/>
            </w:tcBorders>
          </w:tcPr>
          <w:p w:rsidR="00013408" w:rsidRPr="00B0229F" w:rsidRDefault="00013408" w:rsidP="00EC0A0E">
            <w:pPr>
              <w:rPr>
                <w:rFonts w:ascii="Arial" w:hAnsi="Arial" w:cs="Arial"/>
              </w:rPr>
            </w:pPr>
            <w:r w:rsidRPr="00B0229F">
              <w:rPr>
                <w:rFonts w:ascii="Arial" w:hAnsi="Arial" w:cs="Arial"/>
              </w:rPr>
              <w:t>family</w:t>
            </w:r>
          </w:p>
        </w:tc>
        <w:tc>
          <w:tcPr>
            <w:tcW w:w="7477" w:type="dxa"/>
            <w:tcBorders>
              <w:bottom w:val="single" w:sz="12" w:space="0" w:color="auto"/>
            </w:tcBorders>
          </w:tcPr>
          <w:p w:rsidR="00013408" w:rsidRPr="00B0229F" w:rsidRDefault="00013408" w:rsidP="00EC0A0E">
            <w:pPr>
              <w:rPr>
                <w:rFonts w:ascii="Arial" w:hAnsi="Arial" w:cs="Arial"/>
              </w:rPr>
            </w:pPr>
            <w:r w:rsidRPr="00B0229F">
              <w:rPr>
                <w:rFonts w:ascii="Arial" w:hAnsi="Arial" w:cs="Arial"/>
              </w:rPr>
              <w:t>grandfather cousin aunt uncle etc.</w:t>
            </w:r>
          </w:p>
        </w:tc>
      </w:tr>
    </w:tbl>
    <w:p w:rsidR="00013408" w:rsidRPr="00B0229F" w:rsidRDefault="00013408" w:rsidP="00A75910">
      <w:pPr>
        <w:spacing w:before="360"/>
        <w:rPr>
          <w:rFonts w:ascii="Arial" w:hAnsi="Arial" w:cs="Arial"/>
          <w:b/>
          <w:bCs/>
          <w:sz w:val="24"/>
          <w:szCs w:val="24"/>
        </w:rPr>
      </w:pPr>
      <w:r>
        <w:rPr>
          <w:rFonts w:ascii="Arial" w:hAnsi="Arial" w:cs="Arial"/>
          <w:b/>
          <w:bCs/>
          <w:sz w:val="24"/>
          <w:szCs w:val="24"/>
        </w:rPr>
        <w:t>ii</w:t>
      </w:r>
      <w:r w:rsidRPr="00B0229F">
        <w:rPr>
          <w:rFonts w:ascii="Arial" w:hAnsi="Arial" w:cs="Arial"/>
          <w:b/>
          <w:bCs/>
          <w:sz w:val="24"/>
          <w:szCs w:val="24"/>
        </w:rPr>
        <w:t>) Functions and sentence patterns</w:t>
      </w:r>
    </w:p>
    <w:p w:rsidR="00013408" w:rsidRPr="00B0229F" w:rsidRDefault="00013408" w:rsidP="00A75910">
      <w:pPr>
        <w:rPr>
          <w:rFonts w:ascii="Arial" w:hAnsi="Arial" w:cs="Arial"/>
        </w:rPr>
      </w:pPr>
    </w:p>
    <w:p w:rsidR="00013408" w:rsidRPr="00B0229F" w:rsidRDefault="00013408" w:rsidP="00A75910">
      <w:pPr>
        <w:rPr>
          <w:rFonts w:ascii="Arial" w:hAnsi="Arial" w:cs="Arial"/>
        </w:rPr>
      </w:pPr>
      <w:r w:rsidRPr="00B0229F">
        <w:rPr>
          <w:rFonts w:ascii="Arial" w:hAnsi="Arial" w:cs="Arial"/>
        </w:rPr>
        <w:t>As well as teaching individual words, it is important that pupils are taught sentence patterns. The following lists some key language functions and associated sentence patterns that are useful for beginners.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85"/>
        <w:gridCol w:w="6237"/>
      </w:tblGrid>
      <w:tr w:rsidR="00013408" w:rsidRPr="00B0229F" w:rsidTr="00EC0A0E">
        <w:tc>
          <w:tcPr>
            <w:tcW w:w="3085" w:type="dxa"/>
            <w:tcBorders>
              <w:top w:val="single" w:sz="12" w:space="0" w:color="auto"/>
            </w:tcBorders>
          </w:tcPr>
          <w:p w:rsidR="00013408" w:rsidRPr="00B0229F" w:rsidRDefault="00013408" w:rsidP="00EC0A0E">
            <w:pPr>
              <w:spacing w:before="120"/>
              <w:jc w:val="center"/>
              <w:rPr>
                <w:rFonts w:ascii="Arial" w:hAnsi="Arial" w:cs="Arial"/>
                <w:b/>
                <w:bCs/>
              </w:rPr>
            </w:pPr>
            <w:r w:rsidRPr="00B0229F">
              <w:rPr>
                <w:rFonts w:ascii="Arial" w:hAnsi="Arial" w:cs="Arial"/>
                <w:b/>
                <w:bCs/>
              </w:rPr>
              <w:t>Functions</w:t>
            </w:r>
          </w:p>
        </w:tc>
        <w:tc>
          <w:tcPr>
            <w:tcW w:w="6237" w:type="dxa"/>
            <w:tcBorders>
              <w:top w:val="single" w:sz="12" w:space="0" w:color="auto"/>
            </w:tcBorders>
          </w:tcPr>
          <w:p w:rsidR="00013408" w:rsidRPr="00B0229F" w:rsidRDefault="00013408" w:rsidP="00EC0A0E">
            <w:pPr>
              <w:spacing w:before="120"/>
              <w:jc w:val="center"/>
              <w:rPr>
                <w:rFonts w:ascii="Arial" w:hAnsi="Arial" w:cs="Arial"/>
                <w:b/>
                <w:bCs/>
              </w:rPr>
            </w:pPr>
            <w:r w:rsidRPr="00B0229F">
              <w:rPr>
                <w:rFonts w:ascii="Arial" w:hAnsi="Arial" w:cs="Arial"/>
                <w:b/>
                <w:bCs/>
              </w:rPr>
              <w:t>Sentence patterns</w:t>
            </w:r>
          </w:p>
        </w:tc>
      </w:tr>
      <w:tr w:rsidR="00013408" w:rsidRPr="00B0229F" w:rsidTr="00EC0A0E">
        <w:tc>
          <w:tcPr>
            <w:tcW w:w="3085" w:type="dxa"/>
          </w:tcPr>
          <w:p w:rsidR="00013408" w:rsidRPr="00B0229F" w:rsidRDefault="00013408" w:rsidP="00EC0A0E">
            <w:pPr>
              <w:spacing w:before="120"/>
              <w:rPr>
                <w:rFonts w:ascii="Arial" w:hAnsi="Arial" w:cs="Arial"/>
              </w:rPr>
            </w:pPr>
            <w:r w:rsidRPr="00B0229F">
              <w:rPr>
                <w:rFonts w:ascii="Arial" w:hAnsi="Arial" w:cs="Arial"/>
              </w:rPr>
              <w:t>Identifying objects</w:t>
            </w:r>
          </w:p>
        </w:tc>
        <w:tc>
          <w:tcPr>
            <w:tcW w:w="6237" w:type="dxa"/>
          </w:tcPr>
          <w:p w:rsidR="00013408" w:rsidRPr="00B0229F" w:rsidRDefault="00013408" w:rsidP="00EC0A0E">
            <w:pPr>
              <w:spacing w:before="120"/>
              <w:rPr>
                <w:rFonts w:ascii="Arial" w:hAnsi="Arial" w:cs="Arial"/>
              </w:rPr>
            </w:pPr>
            <w:r w:rsidRPr="00B0229F">
              <w:rPr>
                <w:rFonts w:ascii="Arial" w:hAnsi="Arial" w:cs="Arial"/>
              </w:rPr>
              <w:t>What’s this? It’s a ..... What are these? They’re ....</w:t>
            </w:r>
          </w:p>
          <w:p w:rsidR="00013408" w:rsidRPr="00B0229F" w:rsidRDefault="00013408" w:rsidP="00EC0A0E">
            <w:pPr>
              <w:spacing w:before="120"/>
              <w:rPr>
                <w:rFonts w:ascii="Arial" w:hAnsi="Arial" w:cs="Arial"/>
              </w:rPr>
            </w:pPr>
            <w:r w:rsidRPr="00B0229F">
              <w:rPr>
                <w:rFonts w:ascii="Arial" w:hAnsi="Arial" w:cs="Arial"/>
              </w:rPr>
              <w:t>Is this a ....?  Yes it is/Not it isn’t</w:t>
            </w:r>
          </w:p>
          <w:p w:rsidR="00013408" w:rsidRPr="00B0229F" w:rsidRDefault="00013408" w:rsidP="00EC0A0E">
            <w:pPr>
              <w:spacing w:before="120"/>
              <w:rPr>
                <w:rFonts w:ascii="Arial" w:hAnsi="Arial" w:cs="Arial"/>
              </w:rPr>
            </w:pPr>
            <w:r w:rsidRPr="00B0229F">
              <w:rPr>
                <w:rFonts w:ascii="Arial" w:hAnsi="Arial" w:cs="Arial"/>
              </w:rPr>
              <w:t>Are these ....? Yes they are? No they aren’t</w:t>
            </w:r>
          </w:p>
        </w:tc>
      </w:tr>
      <w:tr w:rsidR="00013408" w:rsidRPr="00B0229F" w:rsidTr="00EC0A0E">
        <w:tc>
          <w:tcPr>
            <w:tcW w:w="3085" w:type="dxa"/>
          </w:tcPr>
          <w:p w:rsidR="00013408" w:rsidRPr="00B0229F" w:rsidRDefault="00013408" w:rsidP="00EC0A0E">
            <w:pPr>
              <w:spacing w:before="120"/>
              <w:rPr>
                <w:rFonts w:ascii="Arial" w:hAnsi="Arial" w:cs="Arial"/>
              </w:rPr>
            </w:pPr>
            <w:r w:rsidRPr="00B0229F">
              <w:rPr>
                <w:rFonts w:ascii="Arial" w:hAnsi="Arial" w:cs="Arial"/>
              </w:rPr>
              <w:t xml:space="preserve">Polite English </w:t>
            </w:r>
          </w:p>
          <w:p w:rsidR="00013408" w:rsidRPr="00B0229F" w:rsidRDefault="00013408" w:rsidP="00EC0A0E">
            <w:pPr>
              <w:numPr>
                <w:ilvl w:val="0"/>
                <w:numId w:val="20"/>
              </w:numPr>
              <w:overflowPunct w:val="0"/>
              <w:autoSpaceDE w:val="0"/>
              <w:autoSpaceDN w:val="0"/>
              <w:adjustRightInd w:val="0"/>
              <w:spacing w:before="120" w:after="0" w:line="240" w:lineRule="auto"/>
              <w:ind w:left="681" w:hanging="284"/>
              <w:textAlignment w:val="baseline"/>
              <w:rPr>
                <w:rFonts w:ascii="Arial" w:hAnsi="Arial" w:cs="Arial"/>
              </w:rPr>
            </w:pPr>
            <w:r w:rsidRPr="00B0229F">
              <w:rPr>
                <w:rFonts w:ascii="Arial" w:hAnsi="Arial" w:cs="Arial"/>
              </w:rPr>
              <w:t>asking for things</w:t>
            </w:r>
          </w:p>
          <w:p w:rsidR="00013408" w:rsidRPr="00B0229F" w:rsidRDefault="00013408" w:rsidP="00EC0A0E">
            <w:pPr>
              <w:numPr>
                <w:ilvl w:val="0"/>
                <w:numId w:val="20"/>
              </w:numPr>
              <w:overflowPunct w:val="0"/>
              <w:autoSpaceDE w:val="0"/>
              <w:autoSpaceDN w:val="0"/>
              <w:adjustRightInd w:val="0"/>
              <w:spacing w:before="120" w:after="0" w:line="240" w:lineRule="auto"/>
              <w:ind w:left="681" w:hanging="284"/>
              <w:textAlignment w:val="baseline"/>
              <w:rPr>
                <w:rFonts w:ascii="Arial" w:hAnsi="Arial" w:cs="Arial"/>
              </w:rPr>
            </w:pPr>
            <w:r w:rsidRPr="00B0229F">
              <w:rPr>
                <w:rFonts w:ascii="Arial" w:hAnsi="Arial" w:cs="Arial"/>
              </w:rPr>
              <w:t>asking for permission</w:t>
            </w:r>
          </w:p>
          <w:p w:rsidR="00013408" w:rsidRPr="00B0229F" w:rsidRDefault="00013408" w:rsidP="00EC0A0E">
            <w:pPr>
              <w:numPr>
                <w:ilvl w:val="0"/>
                <w:numId w:val="20"/>
              </w:numPr>
              <w:overflowPunct w:val="0"/>
              <w:autoSpaceDE w:val="0"/>
              <w:autoSpaceDN w:val="0"/>
              <w:adjustRightInd w:val="0"/>
              <w:spacing w:before="120" w:after="0" w:line="240" w:lineRule="auto"/>
              <w:ind w:left="681" w:hanging="284"/>
              <w:textAlignment w:val="baseline"/>
              <w:rPr>
                <w:rFonts w:ascii="Arial" w:hAnsi="Arial" w:cs="Arial"/>
              </w:rPr>
            </w:pPr>
            <w:r w:rsidRPr="00B0229F">
              <w:rPr>
                <w:rFonts w:ascii="Arial" w:hAnsi="Arial" w:cs="Arial"/>
              </w:rPr>
              <w:t>apologising</w:t>
            </w:r>
          </w:p>
        </w:tc>
        <w:tc>
          <w:tcPr>
            <w:tcW w:w="6237" w:type="dxa"/>
          </w:tcPr>
          <w:p w:rsidR="00013408" w:rsidRPr="00B0229F" w:rsidRDefault="00013408" w:rsidP="00EC0A0E">
            <w:pPr>
              <w:numPr>
                <w:ilvl w:val="12"/>
                <w:numId w:val="0"/>
              </w:numPr>
              <w:spacing w:before="120"/>
              <w:rPr>
                <w:rFonts w:ascii="Arial" w:hAnsi="Arial" w:cs="Arial"/>
              </w:rPr>
            </w:pPr>
          </w:p>
          <w:p w:rsidR="00013408" w:rsidRPr="00B0229F" w:rsidRDefault="00013408" w:rsidP="00EC0A0E">
            <w:pPr>
              <w:numPr>
                <w:ilvl w:val="12"/>
                <w:numId w:val="0"/>
              </w:numPr>
              <w:spacing w:before="120"/>
              <w:rPr>
                <w:rFonts w:ascii="Arial" w:hAnsi="Arial" w:cs="Arial"/>
              </w:rPr>
            </w:pPr>
            <w:r w:rsidRPr="00B0229F">
              <w:rPr>
                <w:rFonts w:ascii="Arial" w:hAnsi="Arial" w:cs="Arial"/>
              </w:rPr>
              <w:t>Can I have a/some ..... please?</w:t>
            </w:r>
          </w:p>
          <w:p w:rsidR="00013408" w:rsidRPr="00B0229F" w:rsidRDefault="00013408" w:rsidP="00EC0A0E">
            <w:pPr>
              <w:numPr>
                <w:ilvl w:val="12"/>
                <w:numId w:val="0"/>
              </w:numPr>
              <w:spacing w:before="120"/>
              <w:rPr>
                <w:rFonts w:ascii="Arial" w:hAnsi="Arial" w:cs="Arial"/>
              </w:rPr>
            </w:pPr>
            <w:r w:rsidRPr="00B0229F">
              <w:rPr>
                <w:rFonts w:ascii="Arial" w:hAnsi="Arial" w:cs="Arial"/>
              </w:rPr>
              <w:t>Can I go/etc. to ..... please/</w:t>
            </w:r>
          </w:p>
          <w:p w:rsidR="00013408" w:rsidRPr="00B0229F" w:rsidRDefault="00013408" w:rsidP="00EC0A0E">
            <w:pPr>
              <w:numPr>
                <w:ilvl w:val="12"/>
                <w:numId w:val="0"/>
              </w:numPr>
              <w:spacing w:before="120"/>
              <w:rPr>
                <w:rFonts w:ascii="Arial" w:hAnsi="Arial" w:cs="Arial"/>
              </w:rPr>
            </w:pPr>
            <w:r w:rsidRPr="00B0229F">
              <w:rPr>
                <w:rFonts w:ascii="Arial" w:hAnsi="Arial" w:cs="Arial"/>
              </w:rPr>
              <w:t>I’m sorry. Excuse me.</w:t>
            </w:r>
          </w:p>
        </w:tc>
      </w:tr>
      <w:tr w:rsidR="00013408" w:rsidRPr="00B0229F" w:rsidTr="00EC0A0E">
        <w:tc>
          <w:tcPr>
            <w:tcW w:w="3085" w:type="dxa"/>
          </w:tcPr>
          <w:p w:rsidR="00013408" w:rsidRPr="00B0229F" w:rsidRDefault="00013408" w:rsidP="00EC0A0E">
            <w:pPr>
              <w:numPr>
                <w:ilvl w:val="12"/>
                <w:numId w:val="0"/>
              </w:numPr>
              <w:spacing w:before="120"/>
              <w:rPr>
                <w:rFonts w:ascii="Arial" w:hAnsi="Arial" w:cs="Arial"/>
              </w:rPr>
            </w:pPr>
            <w:r w:rsidRPr="00B0229F">
              <w:rPr>
                <w:rFonts w:ascii="Arial" w:hAnsi="Arial" w:cs="Arial"/>
              </w:rPr>
              <w:t>Identifying actions</w:t>
            </w:r>
          </w:p>
        </w:tc>
        <w:tc>
          <w:tcPr>
            <w:tcW w:w="6237" w:type="dxa"/>
          </w:tcPr>
          <w:p w:rsidR="00013408" w:rsidRPr="00B0229F" w:rsidRDefault="00013408" w:rsidP="00EC0A0E">
            <w:pPr>
              <w:numPr>
                <w:ilvl w:val="12"/>
                <w:numId w:val="0"/>
              </w:numPr>
              <w:spacing w:before="120"/>
              <w:rPr>
                <w:rFonts w:ascii="Arial" w:hAnsi="Arial" w:cs="Arial"/>
              </w:rPr>
            </w:pPr>
            <w:r w:rsidRPr="00B0229F">
              <w:rPr>
                <w:rFonts w:ascii="Arial" w:hAnsi="Arial" w:cs="Arial"/>
              </w:rPr>
              <w:t>What are you doing? I’m ......ing</w:t>
            </w:r>
          </w:p>
          <w:p w:rsidR="00013408" w:rsidRPr="00B0229F" w:rsidRDefault="00013408" w:rsidP="00EC0A0E">
            <w:pPr>
              <w:numPr>
                <w:ilvl w:val="12"/>
                <w:numId w:val="0"/>
              </w:numPr>
              <w:spacing w:before="120"/>
              <w:rPr>
                <w:rFonts w:ascii="Arial" w:hAnsi="Arial" w:cs="Arial"/>
              </w:rPr>
            </w:pPr>
            <w:r w:rsidRPr="00B0229F">
              <w:rPr>
                <w:rFonts w:ascii="Arial" w:hAnsi="Arial" w:cs="Arial"/>
              </w:rPr>
              <w:lastRenderedPageBreak/>
              <w:t>What is she/he doing?   S/he’s ....ing</w:t>
            </w:r>
          </w:p>
          <w:p w:rsidR="00013408" w:rsidRPr="00B0229F" w:rsidRDefault="00013408" w:rsidP="00EC0A0E">
            <w:pPr>
              <w:numPr>
                <w:ilvl w:val="12"/>
                <w:numId w:val="0"/>
              </w:numPr>
              <w:spacing w:before="120"/>
              <w:rPr>
                <w:rFonts w:ascii="Arial" w:hAnsi="Arial" w:cs="Arial"/>
              </w:rPr>
            </w:pPr>
            <w:r w:rsidRPr="00B0229F">
              <w:rPr>
                <w:rFonts w:ascii="Arial" w:hAnsi="Arial" w:cs="Arial"/>
              </w:rPr>
              <w:t>Are you .....? Yes I am/No I’m not.</w:t>
            </w:r>
          </w:p>
          <w:p w:rsidR="00013408" w:rsidRPr="00B0229F" w:rsidRDefault="00013408" w:rsidP="00EC0A0E">
            <w:pPr>
              <w:numPr>
                <w:ilvl w:val="12"/>
                <w:numId w:val="0"/>
              </w:numPr>
              <w:spacing w:before="120"/>
              <w:rPr>
                <w:rFonts w:ascii="Arial" w:hAnsi="Arial" w:cs="Arial"/>
              </w:rPr>
            </w:pPr>
            <w:r w:rsidRPr="00B0229F">
              <w:rPr>
                <w:rFonts w:ascii="Arial" w:hAnsi="Arial" w:cs="Arial"/>
              </w:rPr>
              <w:t>Is s/he ....ing? Yes s/he is/No s/he isn’t. etc.</w:t>
            </w:r>
          </w:p>
        </w:tc>
      </w:tr>
      <w:tr w:rsidR="00013408" w:rsidRPr="00B0229F" w:rsidTr="00EC0A0E">
        <w:tc>
          <w:tcPr>
            <w:tcW w:w="3085" w:type="dxa"/>
          </w:tcPr>
          <w:p w:rsidR="00013408" w:rsidRPr="00B0229F" w:rsidRDefault="00013408" w:rsidP="00EC0A0E">
            <w:pPr>
              <w:numPr>
                <w:ilvl w:val="12"/>
                <w:numId w:val="0"/>
              </w:numPr>
              <w:spacing w:before="120"/>
              <w:rPr>
                <w:rFonts w:ascii="Arial" w:hAnsi="Arial" w:cs="Arial"/>
              </w:rPr>
            </w:pPr>
            <w:r w:rsidRPr="00B0229F">
              <w:rPr>
                <w:rFonts w:ascii="Arial" w:hAnsi="Arial" w:cs="Arial"/>
              </w:rPr>
              <w:lastRenderedPageBreak/>
              <w:t xml:space="preserve">Locating objects </w:t>
            </w:r>
          </w:p>
        </w:tc>
        <w:tc>
          <w:tcPr>
            <w:tcW w:w="6237" w:type="dxa"/>
          </w:tcPr>
          <w:p w:rsidR="00013408" w:rsidRPr="00B0229F" w:rsidRDefault="00013408" w:rsidP="00EC0A0E">
            <w:pPr>
              <w:numPr>
                <w:ilvl w:val="12"/>
                <w:numId w:val="0"/>
              </w:numPr>
              <w:spacing w:before="120"/>
              <w:rPr>
                <w:rFonts w:ascii="Arial" w:hAnsi="Arial" w:cs="Arial"/>
              </w:rPr>
            </w:pPr>
            <w:r w:rsidRPr="00B0229F">
              <w:rPr>
                <w:rFonts w:ascii="Arial" w:hAnsi="Arial" w:cs="Arial"/>
              </w:rPr>
              <w:t>prepositions:-</w:t>
            </w:r>
          </w:p>
          <w:p w:rsidR="00013408" w:rsidRPr="00B0229F" w:rsidRDefault="00013408" w:rsidP="00EC0A0E">
            <w:pPr>
              <w:numPr>
                <w:ilvl w:val="12"/>
                <w:numId w:val="0"/>
              </w:numPr>
              <w:spacing w:before="120"/>
              <w:rPr>
                <w:rFonts w:ascii="Arial" w:hAnsi="Arial" w:cs="Arial"/>
              </w:rPr>
            </w:pPr>
            <w:r w:rsidRPr="00B0229F">
              <w:rPr>
                <w:rFonts w:ascii="Arial" w:hAnsi="Arial" w:cs="Arial"/>
              </w:rPr>
              <w:t xml:space="preserve">Where’s the/my/your ....? </w:t>
            </w:r>
          </w:p>
          <w:p w:rsidR="00013408" w:rsidRPr="00B0229F" w:rsidRDefault="00013408" w:rsidP="00EC0A0E">
            <w:pPr>
              <w:numPr>
                <w:ilvl w:val="12"/>
                <w:numId w:val="0"/>
              </w:numPr>
              <w:spacing w:before="120"/>
              <w:rPr>
                <w:rFonts w:ascii="Arial" w:hAnsi="Arial" w:cs="Arial"/>
              </w:rPr>
            </w:pPr>
            <w:r w:rsidRPr="00B0229F">
              <w:rPr>
                <w:rFonts w:ascii="Arial" w:hAnsi="Arial" w:cs="Arial"/>
              </w:rPr>
              <w:t>It’s here/there                      It’s  on/in/under/beside/etc.</w:t>
            </w:r>
          </w:p>
        </w:tc>
      </w:tr>
      <w:tr w:rsidR="00013408" w:rsidRPr="00B0229F" w:rsidTr="00EC0A0E">
        <w:tc>
          <w:tcPr>
            <w:tcW w:w="3085" w:type="dxa"/>
          </w:tcPr>
          <w:p w:rsidR="00013408" w:rsidRPr="00B0229F" w:rsidRDefault="00013408" w:rsidP="00EC0A0E">
            <w:pPr>
              <w:numPr>
                <w:ilvl w:val="12"/>
                <w:numId w:val="0"/>
              </w:numPr>
              <w:spacing w:before="120"/>
              <w:rPr>
                <w:rFonts w:ascii="Arial" w:hAnsi="Arial" w:cs="Arial"/>
              </w:rPr>
            </w:pPr>
            <w:r w:rsidRPr="00B0229F">
              <w:rPr>
                <w:rFonts w:ascii="Arial" w:hAnsi="Arial" w:cs="Arial"/>
              </w:rPr>
              <w:t>Describing problems</w:t>
            </w:r>
          </w:p>
        </w:tc>
        <w:tc>
          <w:tcPr>
            <w:tcW w:w="6237" w:type="dxa"/>
          </w:tcPr>
          <w:p w:rsidR="00013408" w:rsidRPr="00B0229F" w:rsidRDefault="00013408" w:rsidP="00EC0A0E">
            <w:pPr>
              <w:numPr>
                <w:ilvl w:val="12"/>
                <w:numId w:val="0"/>
              </w:numPr>
              <w:spacing w:before="120"/>
              <w:rPr>
                <w:rFonts w:ascii="Arial" w:hAnsi="Arial" w:cs="Arial"/>
              </w:rPr>
            </w:pPr>
            <w:r w:rsidRPr="00B0229F">
              <w:rPr>
                <w:rFonts w:ascii="Arial" w:hAnsi="Arial" w:cs="Arial"/>
              </w:rPr>
              <w:t>What’s the matter?</w:t>
            </w:r>
          </w:p>
          <w:p w:rsidR="00013408" w:rsidRPr="00B0229F" w:rsidRDefault="00013408" w:rsidP="00EC0A0E">
            <w:pPr>
              <w:numPr>
                <w:ilvl w:val="12"/>
                <w:numId w:val="0"/>
              </w:numPr>
              <w:spacing w:before="120"/>
              <w:rPr>
                <w:rFonts w:ascii="Arial" w:hAnsi="Arial" w:cs="Arial"/>
              </w:rPr>
            </w:pPr>
            <w:r w:rsidRPr="00B0229F">
              <w:rPr>
                <w:rFonts w:ascii="Arial" w:hAnsi="Arial" w:cs="Arial"/>
              </w:rPr>
              <w:t>I’ve hurt/lost/broken ......</w:t>
            </w:r>
          </w:p>
          <w:p w:rsidR="00013408" w:rsidRPr="00B0229F" w:rsidRDefault="00013408" w:rsidP="00EC0A0E">
            <w:pPr>
              <w:numPr>
                <w:ilvl w:val="12"/>
                <w:numId w:val="0"/>
              </w:numPr>
              <w:spacing w:before="120"/>
              <w:rPr>
                <w:rFonts w:ascii="Arial" w:hAnsi="Arial" w:cs="Arial"/>
              </w:rPr>
            </w:pPr>
            <w:r w:rsidRPr="00B0229F">
              <w:rPr>
                <w:rFonts w:ascii="Arial" w:hAnsi="Arial" w:cs="Arial"/>
              </w:rPr>
              <w:t>My ...... hurts/is broken/is missing/etc.</w:t>
            </w:r>
          </w:p>
        </w:tc>
      </w:tr>
      <w:tr w:rsidR="00013408" w:rsidRPr="00B0229F" w:rsidTr="00EC0A0E">
        <w:tc>
          <w:tcPr>
            <w:tcW w:w="3085" w:type="dxa"/>
          </w:tcPr>
          <w:p w:rsidR="00013408" w:rsidRPr="00B0229F" w:rsidRDefault="00013408" w:rsidP="00EC0A0E">
            <w:pPr>
              <w:numPr>
                <w:ilvl w:val="12"/>
                <w:numId w:val="0"/>
              </w:numPr>
              <w:spacing w:before="120"/>
              <w:rPr>
                <w:rFonts w:ascii="Arial" w:hAnsi="Arial" w:cs="Arial"/>
              </w:rPr>
            </w:pPr>
            <w:r w:rsidRPr="00B0229F">
              <w:rPr>
                <w:rFonts w:ascii="Arial" w:hAnsi="Arial" w:cs="Arial"/>
              </w:rPr>
              <w:t>Expressing likes/dislikes</w:t>
            </w:r>
          </w:p>
        </w:tc>
        <w:tc>
          <w:tcPr>
            <w:tcW w:w="6237" w:type="dxa"/>
          </w:tcPr>
          <w:p w:rsidR="00013408" w:rsidRPr="00B0229F" w:rsidRDefault="00013408" w:rsidP="00EC0A0E">
            <w:pPr>
              <w:numPr>
                <w:ilvl w:val="12"/>
                <w:numId w:val="0"/>
              </w:numPr>
              <w:spacing w:before="120"/>
              <w:rPr>
                <w:rFonts w:ascii="Arial" w:hAnsi="Arial" w:cs="Arial"/>
              </w:rPr>
            </w:pPr>
            <w:r w:rsidRPr="00B0229F">
              <w:rPr>
                <w:rFonts w:ascii="Arial" w:hAnsi="Arial" w:cs="Arial"/>
              </w:rPr>
              <w:t xml:space="preserve">Do you like .....? </w:t>
            </w:r>
          </w:p>
          <w:p w:rsidR="00013408" w:rsidRPr="00B0229F" w:rsidRDefault="00013408" w:rsidP="00EC0A0E">
            <w:pPr>
              <w:numPr>
                <w:ilvl w:val="12"/>
                <w:numId w:val="0"/>
              </w:numPr>
              <w:spacing w:before="120"/>
              <w:rPr>
                <w:rFonts w:ascii="Arial" w:hAnsi="Arial" w:cs="Arial"/>
              </w:rPr>
            </w:pPr>
            <w:r w:rsidRPr="00B0229F">
              <w:rPr>
                <w:rFonts w:ascii="Arial" w:hAnsi="Arial" w:cs="Arial"/>
              </w:rPr>
              <w:t>Yes I do/No I don’t.</w:t>
            </w:r>
          </w:p>
        </w:tc>
      </w:tr>
      <w:tr w:rsidR="00013408" w:rsidRPr="00B0229F" w:rsidTr="00EC0A0E">
        <w:tc>
          <w:tcPr>
            <w:tcW w:w="3085" w:type="dxa"/>
          </w:tcPr>
          <w:p w:rsidR="00013408" w:rsidRPr="00B0229F" w:rsidRDefault="00013408" w:rsidP="00EC0A0E">
            <w:pPr>
              <w:numPr>
                <w:ilvl w:val="12"/>
                <w:numId w:val="0"/>
              </w:numPr>
              <w:spacing w:before="120"/>
              <w:rPr>
                <w:rFonts w:ascii="Arial" w:hAnsi="Arial" w:cs="Arial"/>
              </w:rPr>
            </w:pPr>
            <w:r w:rsidRPr="00B0229F">
              <w:rPr>
                <w:rFonts w:ascii="Arial" w:hAnsi="Arial" w:cs="Arial"/>
              </w:rPr>
              <w:t>Expressing possession</w:t>
            </w:r>
          </w:p>
        </w:tc>
        <w:tc>
          <w:tcPr>
            <w:tcW w:w="6237" w:type="dxa"/>
          </w:tcPr>
          <w:p w:rsidR="00013408" w:rsidRPr="00B0229F" w:rsidRDefault="00013408" w:rsidP="00EC0A0E">
            <w:pPr>
              <w:numPr>
                <w:ilvl w:val="12"/>
                <w:numId w:val="0"/>
              </w:numPr>
              <w:spacing w:before="120"/>
              <w:rPr>
                <w:rFonts w:ascii="Arial" w:hAnsi="Arial" w:cs="Arial"/>
              </w:rPr>
            </w:pPr>
            <w:r w:rsidRPr="00B0229F">
              <w:rPr>
                <w:rFonts w:ascii="Arial" w:hAnsi="Arial" w:cs="Arial"/>
              </w:rPr>
              <w:t>That’s mine/his/her/ours/etc.</w:t>
            </w:r>
          </w:p>
          <w:p w:rsidR="00013408" w:rsidRPr="00B0229F" w:rsidRDefault="00013408" w:rsidP="00EC0A0E">
            <w:pPr>
              <w:numPr>
                <w:ilvl w:val="12"/>
                <w:numId w:val="0"/>
              </w:numPr>
              <w:spacing w:before="120"/>
              <w:rPr>
                <w:rFonts w:ascii="Arial" w:hAnsi="Arial" w:cs="Arial"/>
              </w:rPr>
            </w:pPr>
            <w:r w:rsidRPr="00B0229F">
              <w:rPr>
                <w:rFonts w:ascii="Arial" w:hAnsi="Arial" w:cs="Arial"/>
              </w:rPr>
              <w:t>I’ve got a ....... /Have you got a .......? Yes I have/No I haven’t</w:t>
            </w:r>
          </w:p>
        </w:tc>
      </w:tr>
      <w:tr w:rsidR="00013408" w:rsidRPr="00B0229F" w:rsidTr="00EC0A0E">
        <w:tc>
          <w:tcPr>
            <w:tcW w:w="3085" w:type="dxa"/>
          </w:tcPr>
          <w:p w:rsidR="00013408" w:rsidRPr="00B0229F" w:rsidRDefault="00013408" w:rsidP="00EC0A0E">
            <w:pPr>
              <w:numPr>
                <w:ilvl w:val="12"/>
                <w:numId w:val="0"/>
              </w:numPr>
              <w:spacing w:before="120"/>
              <w:rPr>
                <w:rFonts w:ascii="Arial" w:hAnsi="Arial" w:cs="Arial"/>
              </w:rPr>
            </w:pPr>
            <w:r w:rsidRPr="00B0229F">
              <w:rPr>
                <w:rFonts w:ascii="Arial" w:hAnsi="Arial" w:cs="Arial"/>
              </w:rPr>
              <w:t>Describing objects</w:t>
            </w:r>
          </w:p>
        </w:tc>
        <w:tc>
          <w:tcPr>
            <w:tcW w:w="6237" w:type="dxa"/>
          </w:tcPr>
          <w:p w:rsidR="00013408" w:rsidRPr="00B0229F" w:rsidRDefault="00013408" w:rsidP="00EC0A0E">
            <w:pPr>
              <w:numPr>
                <w:ilvl w:val="12"/>
                <w:numId w:val="0"/>
              </w:numPr>
              <w:spacing w:before="120"/>
              <w:rPr>
                <w:rFonts w:ascii="Arial" w:hAnsi="Arial" w:cs="Arial"/>
              </w:rPr>
            </w:pPr>
            <w:r w:rsidRPr="00B0229F">
              <w:rPr>
                <w:rFonts w:ascii="Arial" w:hAnsi="Arial" w:cs="Arial"/>
              </w:rPr>
              <w:t>What colour is this ....?  It’s red/blue/etc.</w:t>
            </w:r>
          </w:p>
          <w:p w:rsidR="00013408" w:rsidRPr="00B0229F" w:rsidRDefault="00013408" w:rsidP="00EC0A0E">
            <w:pPr>
              <w:numPr>
                <w:ilvl w:val="12"/>
                <w:numId w:val="0"/>
              </w:numPr>
              <w:spacing w:before="120"/>
              <w:rPr>
                <w:rFonts w:ascii="Arial" w:hAnsi="Arial" w:cs="Arial"/>
              </w:rPr>
            </w:pPr>
            <w:r w:rsidRPr="00B0229F">
              <w:rPr>
                <w:rFonts w:ascii="Arial" w:hAnsi="Arial" w:cs="Arial"/>
              </w:rPr>
              <w:t>How big/long/wide is this .....? It’s ... cm long/wide.</w:t>
            </w:r>
          </w:p>
          <w:p w:rsidR="00013408" w:rsidRPr="00B0229F" w:rsidRDefault="00013408" w:rsidP="00EC0A0E">
            <w:pPr>
              <w:numPr>
                <w:ilvl w:val="12"/>
                <w:numId w:val="0"/>
              </w:numPr>
              <w:spacing w:before="120"/>
              <w:rPr>
                <w:rFonts w:ascii="Arial" w:hAnsi="Arial" w:cs="Arial"/>
              </w:rPr>
            </w:pPr>
            <w:r w:rsidRPr="00B0229F">
              <w:rPr>
                <w:rFonts w:ascii="Arial" w:hAnsi="Arial" w:cs="Arial"/>
              </w:rPr>
              <w:t>They’re the same/different.</w:t>
            </w:r>
          </w:p>
          <w:p w:rsidR="00013408" w:rsidRPr="00B0229F" w:rsidRDefault="00013408" w:rsidP="00EC0A0E">
            <w:pPr>
              <w:numPr>
                <w:ilvl w:val="12"/>
                <w:numId w:val="0"/>
              </w:numPr>
              <w:spacing w:before="120"/>
              <w:rPr>
                <w:rFonts w:ascii="Arial" w:hAnsi="Arial" w:cs="Arial"/>
              </w:rPr>
            </w:pPr>
            <w:r w:rsidRPr="00B0229F">
              <w:rPr>
                <w:rFonts w:ascii="Arial" w:hAnsi="Arial" w:cs="Arial"/>
              </w:rPr>
              <w:t>What’s it made of? It’s made of wood/paper/etc.</w:t>
            </w:r>
          </w:p>
        </w:tc>
      </w:tr>
      <w:tr w:rsidR="00013408" w:rsidRPr="00B0229F" w:rsidTr="00EC0A0E">
        <w:tc>
          <w:tcPr>
            <w:tcW w:w="3085" w:type="dxa"/>
          </w:tcPr>
          <w:p w:rsidR="00013408" w:rsidRPr="00B0229F" w:rsidRDefault="00013408" w:rsidP="00EC0A0E">
            <w:pPr>
              <w:numPr>
                <w:ilvl w:val="12"/>
                <w:numId w:val="0"/>
              </w:numPr>
              <w:spacing w:before="120"/>
              <w:rPr>
                <w:rFonts w:ascii="Arial" w:hAnsi="Arial" w:cs="Arial"/>
              </w:rPr>
            </w:pPr>
            <w:r w:rsidRPr="00B0229F">
              <w:rPr>
                <w:rFonts w:ascii="Arial" w:hAnsi="Arial" w:cs="Arial"/>
              </w:rPr>
              <w:t>Counting</w:t>
            </w:r>
          </w:p>
        </w:tc>
        <w:tc>
          <w:tcPr>
            <w:tcW w:w="6237" w:type="dxa"/>
          </w:tcPr>
          <w:p w:rsidR="00013408" w:rsidRPr="00B0229F" w:rsidRDefault="00013408" w:rsidP="00EC0A0E">
            <w:pPr>
              <w:numPr>
                <w:ilvl w:val="12"/>
                <w:numId w:val="0"/>
              </w:numPr>
              <w:spacing w:before="120"/>
              <w:rPr>
                <w:rFonts w:ascii="Arial" w:hAnsi="Arial" w:cs="Arial"/>
              </w:rPr>
            </w:pPr>
            <w:r w:rsidRPr="00B0229F">
              <w:rPr>
                <w:rFonts w:ascii="Arial" w:hAnsi="Arial" w:cs="Arial"/>
              </w:rPr>
              <w:t>How many ... are there?           There is/are ...1/2/3/etc.</w:t>
            </w:r>
          </w:p>
          <w:p w:rsidR="00013408" w:rsidRPr="00B0229F" w:rsidRDefault="00013408" w:rsidP="00EC0A0E">
            <w:pPr>
              <w:numPr>
                <w:ilvl w:val="12"/>
                <w:numId w:val="0"/>
              </w:numPr>
              <w:spacing w:before="120"/>
              <w:rPr>
                <w:rFonts w:ascii="Arial" w:hAnsi="Arial" w:cs="Arial"/>
              </w:rPr>
            </w:pPr>
            <w:r w:rsidRPr="00B0229F">
              <w:rPr>
                <w:rFonts w:ascii="Arial" w:hAnsi="Arial" w:cs="Arial"/>
              </w:rPr>
              <w:t>a lot/many/some/a few/etc.</w:t>
            </w:r>
          </w:p>
        </w:tc>
      </w:tr>
      <w:tr w:rsidR="00013408" w:rsidRPr="00B0229F" w:rsidTr="00EC0A0E">
        <w:tc>
          <w:tcPr>
            <w:tcW w:w="3085" w:type="dxa"/>
          </w:tcPr>
          <w:p w:rsidR="00013408" w:rsidRPr="00B0229F" w:rsidRDefault="00013408" w:rsidP="00EC0A0E">
            <w:pPr>
              <w:numPr>
                <w:ilvl w:val="12"/>
                <w:numId w:val="0"/>
              </w:numPr>
              <w:spacing w:before="120"/>
              <w:rPr>
                <w:rFonts w:ascii="Arial" w:hAnsi="Arial" w:cs="Arial"/>
              </w:rPr>
            </w:pPr>
            <w:r w:rsidRPr="00B0229F">
              <w:rPr>
                <w:rFonts w:ascii="Arial" w:hAnsi="Arial" w:cs="Arial"/>
              </w:rPr>
              <w:t>Describing ability</w:t>
            </w:r>
          </w:p>
        </w:tc>
        <w:tc>
          <w:tcPr>
            <w:tcW w:w="6237" w:type="dxa"/>
          </w:tcPr>
          <w:p w:rsidR="00013408" w:rsidRPr="00B0229F" w:rsidRDefault="00013408" w:rsidP="00EC0A0E">
            <w:pPr>
              <w:numPr>
                <w:ilvl w:val="12"/>
                <w:numId w:val="0"/>
              </w:numPr>
              <w:spacing w:before="120"/>
              <w:rPr>
                <w:rFonts w:ascii="Arial" w:hAnsi="Arial" w:cs="Arial"/>
              </w:rPr>
            </w:pPr>
            <w:r w:rsidRPr="00B0229F">
              <w:rPr>
                <w:rFonts w:ascii="Arial" w:hAnsi="Arial" w:cs="Arial"/>
              </w:rPr>
              <w:t>I can ...../Can you ....? Yes I can/No I can’t.</w:t>
            </w:r>
          </w:p>
        </w:tc>
      </w:tr>
      <w:tr w:rsidR="00013408" w:rsidRPr="00B0229F" w:rsidTr="00EC0A0E">
        <w:tc>
          <w:tcPr>
            <w:tcW w:w="3085" w:type="dxa"/>
          </w:tcPr>
          <w:p w:rsidR="00013408" w:rsidRPr="00B0229F" w:rsidRDefault="00013408" w:rsidP="00EC0A0E">
            <w:pPr>
              <w:numPr>
                <w:ilvl w:val="12"/>
                <w:numId w:val="0"/>
              </w:numPr>
              <w:spacing w:before="120"/>
              <w:rPr>
                <w:rFonts w:ascii="Arial" w:hAnsi="Arial" w:cs="Arial"/>
              </w:rPr>
            </w:pPr>
            <w:r w:rsidRPr="00B0229F">
              <w:rPr>
                <w:rFonts w:ascii="Arial" w:hAnsi="Arial" w:cs="Arial"/>
              </w:rPr>
              <w:t>Reporting and narrating</w:t>
            </w:r>
          </w:p>
        </w:tc>
        <w:tc>
          <w:tcPr>
            <w:tcW w:w="6237" w:type="dxa"/>
          </w:tcPr>
          <w:p w:rsidR="00013408" w:rsidRPr="00B0229F" w:rsidRDefault="00013408" w:rsidP="00EC0A0E">
            <w:pPr>
              <w:numPr>
                <w:ilvl w:val="12"/>
                <w:numId w:val="0"/>
              </w:numPr>
              <w:spacing w:before="120"/>
              <w:rPr>
                <w:rFonts w:ascii="Arial" w:hAnsi="Arial" w:cs="Arial"/>
              </w:rPr>
            </w:pPr>
            <w:r w:rsidRPr="00B0229F">
              <w:rPr>
                <w:rFonts w:ascii="Arial" w:hAnsi="Arial" w:cs="Arial"/>
              </w:rPr>
              <w:t>simple past tense:-</w:t>
            </w:r>
          </w:p>
          <w:p w:rsidR="00013408" w:rsidRPr="00B0229F" w:rsidRDefault="00013408" w:rsidP="00EC0A0E">
            <w:pPr>
              <w:numPr>
                <w:ilvl w:val="0"/>
                <w:numId w:val="20"/>
              </w:numPr>
              <w:overflowPunct w:val="0"/>
              <w:autoSpaceDE w:val="0"/>
              <w:autoSpaceDN w:val="0"/>
              <w:adjustRightInd w:val="0"/>
              <w:spacing w:before="120" w:after="0" w:line="240" w:lineRule="auto"/>
              <w:ind w:left="283"/>
              <w:textAlignment w:val="baseline"/>
              <w:rPr>
                <w:rFonts w:ascii="Arial" w:hAnsi="Arial" w:cs="Arial"/>
              </w:rPr>
            </w:pPr>
            <w:r w:rsidRPr="00B0229F">
              <w:rPr>
                <w:rFonts w:ascii="Arial" w:hAnsi="Arial" w:cs="Arial"/>
              </w:rPr>
              <w:t>I went/saw/played etc.</w:t>
            </w:r>
          </w:p>
          <w:p w:rsidR="00013408" w:rsidRPr="00B0229F" w:rsidRDefault="00013408" w:rsidP="00EC0A0E">
            <w:pPr>
              <w:numPr>
                <w:ilvl w:val="0"/>
                <w:numId w:val="20"/>
              </w:numPr>
              <w:overflowPunct w:val="0"/>
              <w:autoSpaceDE w:val="0"/>
              <w:autoSpaceDN w:val="0"/>
              <w:adjustRightInd w:val="0"/>
              <w:spacing w:before="120" w:after="0" w:line="240" w:lineRule="auto"/>
              <w:ind w:left="283"/>
              <w:textAlignment w:val="baseline"/>
              <w:rPr>
                <w:rFonts w:ascii="Arial" w:hAnsi="Arial" w:cs="Arial"/>
              </w:rPr>
            </w:pPr>
            <w:r w:rsidRPr="00B0229F">
              <w:rPr>
                <w:rFonts w:ascii="Arial" w:hAnsi="Arial" w:cs="Arial"/>
              </w:rPr>
              <w:t xml:space="preserve">Did you </w:t>
            </w:r>
            <w:r w:rsidRPr="00B0229F">
              <w:rPr>
                <w:rFonts w:ascii="Arial" w:hAnsi="Arial" w:cs="Arial"/>
                <w:b/>
                <w:bCs/>
              </w:rPr>
              <w:t>go/see/play</w:t>
            </w:r>
            <w:r w:rsidRPr="00B0229F">
              <w:rPr>
                <w:rFonts w:ascii="Arial" w:hAnsi="Arial" w:cs="Arial"/>
              </w:rPr>
              <w:t xml:space="preserve"> etc.? Yes I did/No I didn’t.</w:t>
            </w:r>
          </w:p>
          <w:p w:rsidR="00013408" w:rsidRPr="00B0229F" w:rsidRDefault="00013408" w:rsidP="00EC0A0E">
            <w:pPr>
              <w:spacing w:before="120"/>
              <w:rPr>
                <w:rFonts w:ascii="Arial" w:hAnsi="Arial" w:cs="Arial"/>
              </w:rPr>
            </w:pPr>
            <w:r w:rsidRPr="00B0229F">
              <w:rPr>
                <w:rFonts w:ascii="Arial" w:hAnsi="Arial" w:cs="Arial"/>
              </w:rPr>
              <w:t xml:space="preserve">yesterday, last week </w:t>
            </w:r>
          </w:p>
        </w:tc>
      </w:tr>
      <w:tr w:rsidR="00013408" w:rsidRPr="00B0229F" w:rsidTr="00EC0A0E">
        <w:tc>
          <w:tcPr>
            <w:tcW w:w="3085" w:type="dxa"/>
          </w:tcPr>
          <w:p w:rsidR="00013408" w:rsidRPr="00B0229F" w:rsidRDefault="00013408" w:rsidP="00EC0A0E">
            <w:pPr>
              <w:spacing w:before="120"/>
              <w:rPr>
                <w:rFonts w:ascii="Arial" w:hAnsi="Arial" w:cs="Arial"/>
              </w:rPr>
            </w:pPr>
            <w:r w:rsidRPr="00B0229F">
              <w:rPr>
                <w:rFonts w:ascii="Arial" w:hAnsi="Arial" w:cs="Arial"/>
              </w:rPr>
              <w:t>Describing lifestyles and regular events</w:t>
            </w:r>
          </w:p>
        </w:tc>
        <w:tc>
          <w:tcPr>
            <w:tcW w:w="6237" w:type="dxa"/>
          </w:tcPr>
          <w:p w:rsidR="00013408" w:rsidRPr="00B0229F" w:rsidRDefault="00013408" w:rsidP="00EC0A0E">
            <w:pPr>
              <w:spacing w:before="120"/>
              <w:rPr>
                <w:rFonts w:ascii="Arial" w:hAnsi="Arial" w:cs="Arial"/>
              </w:rPr>
            </w:pPr>
            <w:r w:rsidRPr="00B0229F">
              <w:rPr>
                <w:rFonts w:ascii="Arial" w:hAnsi="Arial" w:cs="Arial"/>
              </w:rPr>
              <w:t>What does a chemist/bus driver/etc. do?</w:t>
            </w:r>
          </w:p>
          <w:p w:rsidR="00013408" w:rsidRPr="00B0229F" w:rsidRDefault="00013408" w:rsidP="00EC0A0E">
            <w:pPr>
              <w:spacing w:before="120"/>
              <w:rPr>
                <w:rFonts w:ascii="Arial" w:hAnsi="Arial" w:cs="Arial"/>
              </w:rPr>
            </w:pPr>
            <w:r w:rsidRPr="00B0229F">
              <w:rPr>
                <w:rFonts w:ascii="Arial" w:hAnsi="Arial" w:cs="Arial"/>
              </w:rPr>
              <w:t>What do you do after school? etc.</w:t>
            </w:r>
          </w:p>
        </w:tc>
      </w:tr>
      <w:tr w:rsidR="00013408" w:rsidRPr="00B0229F" w:rsidTr="00EC0A0E">
        <w:tc>
          <w:tcPr>
            <w:tcW w:w="3085" w:type="dxa"/>
          </w:tcPr>
          <w:p w:rsidR="00013408" w:rsidRPr="00B0229F" w:rsidRDefault="00013408" w:rsidP="00EC0A0E">
            <w:pPr>
              <w:spacing w:before="120"/>
              <w:rPr>
                <w:rFonts w:ascii="Arial" w:hAnsi="Arial" w:cs="Arial"/>
              </w:rPr>
            </w:pPr>
            <w:r w:rsidRPr="00B0229F">
              <w:rPr>
                <w:rFonts w:ascii="Arial" w:hAnsi="Arial" w:cs="Arial"/>
              </w:rPr>
              <w:lastRenderedPageBreak/>
              <w:t>Predicting the future</w:t>
            </w:r>
          </w:p>
        </w:tc>
        <w:tc>
          <w:tcPr>
            <w:tcW w:w="6237" w:type="dxa"/>
          </w:tcPr>
          <w:p w:rsidR="00013408" w:rsidRPr="00B0229F" w:rsidRDefault="00013408" w:rsidP="00EC0A0E">
            <w:pPr>
              <w:spacing w:before="120"/>
              <w:rPr>
                <w:rFonts w:ascii="Arial" w:hAnsi="Arial" w:cs="Arial"/>
              </w:rPr>
            </w:pPr>
            <w:r w:rsidRPr="00B0229F">
              <w:rPr>
                <w:rFonts w:ascii="Arial" w:hAnsi="Arial" w:cs="Arial"/>
              </w:rPr>
              <w:t>I’m going to be an astronaut/film star/zoo keeper ...</w:t>
            </w:r>
          </w:p>
          <w:p w:rsidR="00013408" w:rsidRPr="00B0229F" w:rsidRDefault="00013408" w:rsidP="00EC0A0E">
            <w:pPr>
              <w:spacing w:before="120"/>
              <w:rPr>
                <w:rFonts w:ascii="Arial" w:hAnsi="Arial" w:cs="Arial"/>
              </w:rPr>
            </w:pPr>
            <w:r w:rsidRPr="00B0229F">
              <w:rPr>
                <w:rFonts w:ascii="Arial" w:hAnsi="Arial" w:cs="Arial"/>
              </w:rPr>
              <w:t>We will look at that tomorrow.</w:t>
            </w:r>
          </w:p>
          <w:p w:rsidR="00013408" w:rsidRPr="00B0229F" w:rsidRDefault="00013408" w:rsidP="00EC0A0E">
            <w:pPr>
              <w:spacing w:before="120"/>
              <w:rPr>
                <w:rFonts w:ascii="Arial" w:hAnsi="Arial" w:cs="Arial"/>
              </w:rPr>
            </w:pPr>
            <w:r w:rsidRPr="00B0229F">
              <w:rPr>
                <w:rFonts w:ascii="Arial" w:hAnsi="Arial" w:cs="Arial"/>
              </w:rPr>
              <w:t>I’m holding a party on Saturday.  etc.</w:t>
            </w:r>
          </w:p>
        </w:tc>
      </w:tr>
      <w:tr w:rsidR="00013408" w:rsidRPr="00B0229F" w:rsidTr="00EC0A0E">
        <w:tc>
          <w:tcPr>
            <w:tcW w:w="3085" w:type="dxa"/>
          </w:tcPr>
          <w:p w:rsidR="00013408" w:rsidRPr="00B0229F" w:rsidRDefault="00013408" w:rsidP="00EC0A0E">
            <w:pPr>
              <w:spacing w:before="120"/>
              <w:rPr>
                <w:rFonts w:ascii="Arial" w:hAnsi="Arial" w:cs="Arial"/>
              </w:rPr>
            </w:pPr>
            <w:r w:rsidRPr="00B0229F">
              <w:rPr>
                <w:rFonts w:ascii="Arial" w:hAnsi="Arial" w:cs="Arial"/>
              </w:rPr>
              <w:t>Referring to past and present</w:t>
            </w:r>
          </w:p>
        </w:tc>
        <w:tc>
          <w:tcPr>
            <w:tcW w:w="6237" w:type="dxa"/>
          </w:tcPr>
          <w:p w:rsidR="00013408" w:rsidRPr="00B0229F" w:rsidRDefault="00013408" w:rsidP="00EC0A0E">
            <w:pPr>
              <w:spacing w:before="120"/>
              <w:rPr>
                <w:rFonts w:ascii="Arial" w:hAnsi="Arial" w:cs="Arial"/>
              </w:rPr>
            </w:pPr>
            <w:r w:rsidRPr="00B0229F">
              <w:rPr>
                <w:rFonts w:ascii="Arial" w:hAnsi="Arial" w:cs="Arial"/>
              </w:rPr>
              <w:t>I’ve hurt/broken/lost my .......</w:t>
            </w:r>
          </w:p>
          <w:p w:rsidR="00013408" w:rsidRPr="00B0229F" w:rsidRDefault="00013408" w:rsidP="00EC0A0E">
            <w:pPr>
              <w:spacing w:before="120"/>
              <w:rPr>
                <w:rFonts w:ascii="Arial" w:hAnsi="Arial" w:cs="Arial"/>
              </w:rPr>
            </w:pPr>
            <w:r w:rsidRPr="00B0229F">
              <w:rPr>
                <w:rFonts w:ascii="Arial" w:hAnsi="Arial" w:cs="Arial"/>
              </w:rPr>
              <w:t xml:space="preserve">Has s/he gone/seen/written etc. </w:t>
            </w:r>
          </w:p>
        </w:tc>
      </w:tr>
      <w:tr w:rsidR="00013408" w:rsidRPr="00B0229F" w:rsidTr="00EC0A0E">
        <w:tc>
          <w:tcPr>
            <w:tcW w:w="3085" w:type="dxa"/>
            <w:tcBorders>
              <w:bottom w:val="single" w:sz="12" w:space="0" w:color="auto"/>
            </w:tcBorders>
          </w:tcPr>
          <w:p w:rsidR="00013408" w:rsidRPr="00B0229F" w:rsidRDefault="00013408" w:rsidP="00EC0A0E">
            <w:pPr>
              <w:spacing w:before="120"/>
              <w:rPr>
                <w:rFonts w:ascii="Arial" w:hAnsi="Arial" w:cs="Arial"/>
              </w:rPr>
            </w:pPr>
            <w:r w:rsidRPr="00B0229F">
              <w:rPr>
                <w:rFonts w:ascii="Arial" w:hAnsi="Arial" w:cs="Arial"/>
              </w:rPr>
              <w:t>Expressing obligation</w:t>
            </w:r>
          </w:p>
        </w:tc>
        <w:tc>
          <w:tcPr>
            <w:tcW w:w="6237" w:type="dxa"/>
            <w:tcBorders>
              <w:bottom w:val="single" w:sz="12" w:space="0" w:color="auto"/>
            </w:tcBorders>
          </w:tcPr>
          <w:p w:rsidR="00013408" w:rsidRPr="00B0229F" w:rsidRDefault="00013408" w:rsidP="00EC0A0E">
            <w:pPr>
              <w:spacing w:before="120"/>
              <w:rPr>
                <w:rFonts w:ascii="Arial" w:hAnsi="Arial" w:cs="Arial"/>
              </w:rPr>
            </w:pPr>
            <w:r w:rsidRPr="00B0229F">
              <w:rPr>
                <w:rFonts w:ascii="Arial" w:hAnsi="Arial" w:cs="Arial"/>
              </w:rPr>
              <w:t>You must/mustn’t/have to/ought to/should</w:t>
            </w:r>
          </w:p>
        </w:tc>
      </w:tr>
    </w:tbl>
    <w:p w:rsidR="00013408" w:rsidRPr="00B0229F" w:rsidRDefault="00013408" w:rsidP="00A75910">
      <w:pPr>
        <w:jc w:val="center"/>
        <w:rPr>
          <w:rFonts w:ascii="Arial" w:hAnsi="Arial" w:cs="Arial"/>
          <w:b/>
          <w:bCs/>
          <w:sz w:val="36"/>
          <w:szCs w:val="36"/>
        </w:rPr>
      </w:pPr>
      <w:r w:rsidRPr="00B0229F">
        <w:rPr>
          <w:rFonts w:ascii="Arial" w:hAnsi="Arial" w:cs="Arial"/>
        </w:rPr>
        <w:t>Reference: Key Strategies for a language enhancing curriculum, Beginners to English, Gordon Ward Nottingham LEA</w:t>
      </w:r>
    </w:p>
    <w:p w:rsidR="00013408" w:rsidRPr="00B0229F" w:rsidRDefault="00013408" w:rsidP="001D5043">
      <w:pPr>
        <w:autoSpaceDE w:val="0"/>
        <w:autoSpaceDN w:val="0"/>
        <w:adjustRightInd w:val="0"/>
        <w:spacing w:after="0" w:line="240" w:lineRule="auto"/>
        <w:rPr>
          <w:rFonts w:ascii="Arial" w:hAnsi="Arial" w:cs="Arial"/>
          <w:b/>
          <w:bCs/>
          <w:sz w:val="24"/>
          <w:szCs w:val="24"/>
        </w:rPr>
      </w:pPr>
    </w:p>
    <w:p w:rsidR="00013408" w:rsidRPr="00B0229F" w:rsidRDefault="00013408" w:rsidP="001D5043">
      <w:pPr>
        <w:autoSpaceDE w:val="0"/>
        <w:autoSpaceDN w:val="0"/>
        <w:adjustRightInd w:val="0"/>
        <w:spacing w:after="0" w:line="240" w:lineRule="auto"/>
        <w:rPr>
          <w:rFonts w:ascii="Arial" w:hAnsi="Arial" w:cs="Arial"/>
          <w:b/>
          <w:bCs/>
          <w:sz w:val="24"/>
          <w:szCs w:val="24"/>
        </w:rPr>
      </w:pPr>
      <w:r w:rsidRPr="00B0229F">
        <w:rPr>
          <w:rFonts w:ascii="Arial" w:hAnsi="Arial" w:cs="Arial"/>
          <w:b/>
          <w:bCs/>
          <w:sz w:val="24"/>
          <w:szCs w:val="24"/>
        </w:rPr>
        <w:t>6. Developing an Add</w:t>
      </w:r>
      <w:r>
        <w:rPr>
          <w:rFonts w:ascii="Arial" w:hAnsi="Arial" w:cs="Arial"/>
          <w:b/>
          <w:bCs/>
          <w:sz w:val="24"/>
          <w:szCs w:val="24"/>
        </w:rPr>
        <w:t>itional Language: BICs and CALP</w:t>
      </w:r>
    </w:p>
    <w:p w:rsidR="00013408" w:rsidRPr="00B0229F" w:rsidRDefault="00013408" w:rsidP="009F2594">
      <w:pPr>
        <w:spacing w:before="100" w:beforeAutospacing="1" w:after="100" w:afterAutospacing="1" w:line="240" w:lineRule="auto"/>
        <w:rPr>
          <w:rFonts w:ascii="Arial" w:hAnsi="Arial" w:cs="Arial"/>
          <w:lang w:eastAsia="en-GB"/>
        </w:rPr>
      </w:pPr>
      <w:r>
        <w:rPr>
          <w:rFonts w:ascii="Arial" w:hAnsi="Arial" w:cs="Arial"/>
          <w:lang w:eastAsia="en-GB"/>
        </w:rPr>
        <w:t>Additional language</w:t>
      </w:r>
      <w:r w:rsidRPr="00B0229F">
        <w:rPr>
          <w:rFonts w:ascii="Arial" w:hAnsi="Arial" w:cs="Arial"/>
          <w:lang w:eastAsia="en-GB"/>
        </w:rPr>
        <w:t xml:space="preserve"> development would appear to proceed in an orderly fashion. Researchers have discovered that there is a fairly common sequence of acquisition for </w:t>
      </w:r>
      <w:r>
        <w:rPr>
          <w:rFonts w:ascii="Arial" w:hAnsi="Arial" w:cs="Arial"/>
          <w:lang w:eastAsia="en-GB"/>
        </w:rPr>
        <w:t>additional language</w:t>
      </w:r>
      <w:r w:rsidRPr="00B0229F">
        <w:rPr>
          <w:rFonts w:ascii="Arial" w:hAnsi="Arial" w:cs="Arial"/>
          <w:lang w:eastAsia="en-GB"/>
        </w:rPr>
        <w:t xml:space="preserve"> learners across a range of languages and contexts. What is not known is exactly what aspects of the </w:t>
      </w:r>
      <w:r>
        <w:rPr>
          <w:rFonts w:ascii="Arial" w:hAnsi="Arial" w:cs="Arial"/>
          <w:lang w:eastAsia="en-GB"/>
        </w:rPr>
        <w:t>additional language</w:t>
      </w:r>
      <w:r w:rsidRPr="00B0229F">
        <w:rPr>
          <w:rFonts w:ascii="Arial" w:hAnsi="Arial" w:cs="Arial"/>
          <w:lang w:eastAsia="en-GB"/>
        </w:rPr>
        <w:t xml:space="preserve"> are learned in what sequence. However it is known that some aspects are learned when there is a perceived need by the learner and some items can be learned in no particular sequence. Other research has suggested that there is a developmental sequence which precludes the early learning of certain items. </w:t>
      </w:r>
      <w:r>
        <w:rPr>
          <w:rFonts w:ascii="Arial" w:hAnsi="Arial" w:cs="Arial"/>
          <w:lang w:eastAsia="en-GB"/>
        </w:rPr>
        <w:t>Additional language</w:t>
      </w:r>
      <w:r w:rsidRPr="00B0229F">
        <w:rPr>
          <w:rFonts w:ascii="Arial" w:hAnsi="Arial" w:cs="Arial"/>
          <w:lang w:eastAsia="en-GB"/>
        </w:rPr>
        <w:t xml:space="preserve"> learners will demonstrate some of the stages of first language development. For example, they may go through a period when a rule is generalised to all instances. However, the rate of acquisition and the level of proficiency achieved in </w:t>
      </w:r>
      <w:r>
        <w:rPr>
          <w:rFonts w:ascii="Arial" w:hAnsi="Arial" w:cs="Arial"/>
          <w:lang w:eastAsia="en-GB"/>
        </w:rPr>
        <w:t>additional language</w:t>
      </w:r>
      <w:r w:rsidRPr="00B0229F">
        <w:rPr>
          <w:rFonts w:ascii="Arial" w:hAnsi="Arial" w:cs="Arial"/>
          <w:lang w:eastAsia="en-GB"/>
        </w:rPr>
        <w:t xml:space="preserve"> learning will depend upon the individual learner.</w:t>
      </w:r>
    </w:p>
    <w:p w:rsidR="00013408" w:rsidRPr="00B0229F" w:rsidRDefault="00013408" w:rsidP="009F2594">
      <w:pPr>
        <w:spacing w:before="100" w:beforeAutospacing="1" w:after="100" w:afterAutospacing="1" w:line="240" w:lineRule="auto"/>
        <w:outlineLvl w:val="3"/>
        <w:rPr>
          <w:rFonts w:ascii="Arial" w:hAnsi="Arial" w:cs="Arial"/>
          <w:b/>
          <w:bCs/>
          <w:lang w:eastAsia="en-GB"/>
        </w:rPr>
      </w:pPr>
      <w:r w:rsidRPr="00B0229F">
        <w:rPr>
          <w:rFonts w:ascii="Arial" w:hAnsi="Arial" w:cs="Arial"/>
          <w:b/>
          <w:bCs/>
          <w:lang w:eastAsia="en-GB"/>
        </w:rPr>
        <w:t>BICS and CALP Matrix</w:t>
      </w:r>
    </w:p>
    <w:p w:rsidR="00013408" w:rsidRDefault="00013408" w:rsidP="00A470B0">
      <w:pPr>
        <w:rPr>
          <w:rFonts w:ascii="Arial" w:hAnsi="Arial" w:cs="Arial"/>
        </w:rPr>
      </w:pPr>
      <w:r w:rsidRPr="00B0229F">
        <w:rPr>
          <w:rFonts w:ascii="Arial" w:hAnsi="Arial" w:cs="Arial"/>
          <w:lang w:eastAsia="en-GB"/>
        </w:rPr>
        <w:t xml:space="preserve">This represents one of the most successful models of </w:t>
      </w:r>
      <w:r>
        <w:rPr>
          <w:rFonts w:ascii="Arial" w:hAnsi="Arial" w:cs="Arial"/>
          <w:lang w:eastAsia="en-GB"/>
        </w:rPr>
        <w:t>additional language</w:t>
      </w:r>
      <w:r w:rsidRPr="00B0229F">
        <w:rPr>
          <w:rFonts w:ascii="Arial" w:hAnsi="Arial" w:cs="Arial"/>
          <w:lang w:eastAsia="en-GB"/>
        </w:rPr>
        <w:t xml:space="preserve"> acquisition and a useful tool for planning </w:t>
      </w:r>
      <w:r>
        <w:rPr>
          <w:rFonts w:ascii="Arial" w:hAnsi="Arial" w:cs="Arial"/>
          <w:lang w:eastAsia="en-GB"/>
        </w:rPr>
        <w:t>additional language</w:t>
      </w:r>
      <w:r w:rsidRPr="00B0229F">
        <w:rPr>
          <w:rFonts w:ascii="Arial" w:hAnsi="Arial" w:cs="Arial"/>
          <w:lang w:eastAsia="en-GB"/>
        </w:rPr>
        <w:t xml:space="preserve"> provision. Jim Cummins (1984) believes that the process of </w:t>
      </w:r>
      <w:r>
        <w:rPr>
          <w:rFonts w:ascii="Arial" w:hAnsi="Arial" w:cs="Arial"/>
          <w:lang w:eastAsia="en-GB"/>
        </w:rPr>
        <w:t>additional language</w:t>
      </w:r>
      <w:r w:rsidRPr="00B0229F">
        <w:rPr>
          <w:rFonts w:ascii="Arial" w:hAnsi="Arial" w:cs="Arial"/>
          <w:lang w:eastAsia="en-GB"/>
        </w:rPr>
        <w:t xml:space="preserve"> acquisition takes place within the framework of a quadrant as illustrated below. This quadrant can be used not only as a planning tool for </w:t>
      </w:r>
      <w:r>
        <w:rPr>
          <w:rFonts w:ascii="Arial" w:hAnsi="Arial" w:cs="Arial"/>
          <w:lang w:eastAsia="en-GB"/>
        </w:rPr>
        <w:t>additional language</w:t>
      </w:r>
      <w:r w:rsidRPr="00B0229F">
        <w:rPr>
          <w:rFonts w:ascii="Arial" w:hAnsi="Arial" w:cs="Arial"/>
          <w:lang w:eastAsia="en-GB"/>
        </w:rPr>
        <w:t xml:space="preserve"> provision, but also as an illustration of the process of </w:t>
      </w:r>
      <w:r>
        <w:rPr>
          <w:rFonts w:ascii="Arial" w:hAnsi="Arial" w:cs="Arial"/>
          <w:lang w:eastAsia="en-GB"/>
        </w:rPr>
        <w:t>additional language</w:t>
      </w:r>
      <w:r w:rsidRPr="00B0229F">
        <w:rPr>
          <w:rFonts w:ascii="Arial" w:hAnsi="Arial" w:cs="Arial"/>
          <w:lang w:eastAsia="en-GB"/>
        </w:rPr>
        <w:t xml:space="preserve"> acquisition. In other words, while this can be used by teachers in their planning for </w:t>
      </w:r>
      <w:r>
        <w:rPr>
          <w:rFonts w:ascii="Arial" w:hAnsi="Arial" w:cs="Arial"/>
          <w:lang w:eastAsia="en-GB"/>
        </w:rPr>
        <w:t>additional language</w:t>
      </w:r>
      <w:r w:rsidRPr="00B0229F">
        <w:rPr>
          <w:rFonts w:ascii="Arial" w:hAnsi="Arial" w:cs="Arial"/>
          <w:lang w:eastAsia="en-GB"/>
        </w:rPr>
        <w:t xml:space="preserve"> support it also shows the path that a </w:t>
      </w:r>
      <w:r>
        <w:rPr>
          <w:rFonts w:ascii="Arial" w:hAnsi="Arial" w:cs="Arial"/>
          <w:lang w:eastAsia="en-GB"/>
        </w:rPr>
        <w:t>additional language</w:t>
      </w:r>
      <w:r w:rsidRPr="00B0229F">
        <w:rPr>
          <w:rFonts w:ascii="Arial" w:hAnsi="Arial" w:cs="Arial"/>
          <w:lang w:eastAsia="en-GB"/>
        </w:rPr>
        <w:t xml:space="preserve"> learner follows starting with the beginner stage, bottom left hand corner (A) through to the advanced bilingual stage, top right hand corner (C). The model warns against any provision that falls into the last part of the quadrant, bottom right hand corner (D) where t</w:t>
      </w:r>
      <w:r w:rsidRPr="00B0229F">
        <w:rPr>
          <w:rFonts w:ascii="Arial" w:hAnsi="Arial" w:cs="Arial"/>
        </w:rPr>
        <w:t>asks can be both undemanding and abstract, would have little, if any, learning potential. Copying from the board is an example of activities in this part of the quadrant.</w:t>
      </w:r>
    </w:p>
    <w:p w:rsidR="00013408" w:rsidRPr="00B0229F" w:rsidRDefault="00013408" w:rsidP="000B09C2">
      <w:pPr>
        <w:rPr>
          <w:rFonts w:ascii="Arial" w:hAnsi="Arial" w:cs="Arial"/>
          <w:b/>
          <w:bCs/>
          <w:lang w:eastAsia="en-GB"/>
        </w:rPr>
      </w:pPr>
      <w:r>
        <w:rPr>
          <w:rFonts w:ascii="Arial" w:hAnsi="Arial" w:cs="Arial"/>
        </w:rPr>
        <w:br w:type="page"/>
      </w:r>
      <w:r w:rsidR="00A73A3D">
        <w:rPr>
          <w:noProof/>
          <w:lang w:eastAsia="en-GB"/>
        </w:rPr>
        <w:lastRenderedPageBreak/>
        <w:pict>
          <v:shapetype id="_x0000_t202" coordsize="21600,21600" o:spt="202" path="m,l,21600r21600,l21600,xe">
            <v:stroke joinstyle="miter"/>
            <v:path gradientshapeok="t" o:connecttype="rect"/>
          </v:shapetype>
          <v:shape id="_x0000_s1027" type="#_x0000_t202" style="position:absolute;margin-left:63pt;margin-top:27.25pt;width:384.9pt;height:303.75pt;z-index:-251692032">
            <v:textbox style="mso-next-textbox:#_x0000_s1027">
              <w:txbxContent>
                <w:p w:rsidR="00013408" w:rsidRDefault="00013408"/>
              </w:txbxContent>
            </v:textbox>
          </v:shape>
        </w:pict>
      </w:r>
      <w:r w:rsidR="00A73A3D">
        <w:rPr>
          <w:noProof/>
          <w:lang w:eastAsia="en-GB"/>
        </w:rPr>
        <w:pict>
          <v:shape id="_x0000_s1028" type="#_x0000_t75" style="position:absolute;margin-left:1in;margin-top:27.25pt;width:368.5pt;height:287.35pt;z-index:251623424;visibility:visible;mso-wrap-distance-left:11.88pt;mso-wrap-distance-top:1.92pt;mso-wrap-distance-right:9.07pt;mso-wrap-distance-bottom:.84pt">
            <v:imagedata r:id="rId9" o:title=""/>
            <o:lock v:ext="edit" aspectratio="f"/>
          </v:shape>
        </w:pict>
      </w:r>
      <w:r w:rsidRPr="00B0229F">
        <w:rPr>
          <w:rFonts w:ascii="Arial" w:hAnsi="Arial" w:cs="Arial"/>
          <w:b/>
          <w:bCs/>
          <w:lang w:eastAsia="en-GB"/>
        </w:rPr>
        <w:t>BICS and CALP Matrix</w:t>
      </w:r>
    </w:p>
    <w:p w:rsidR="00013408" w:rsidRPr="00B0229F" w:rsidRDefault="00013408" w:rsidP="009F2594">
      <w:pPr>
        <w:spacing w:before="100" w:beforeAutospacing="1" w:after="100" w:afterAutospacing="1" w:line="240" w:lineRule="auto"/>
        <w:outlineLvl w:val="3"/>
        <w:rPr>
          <w:rFonts w:ascii="Arial" w:hAnsi="Arial" w:cs="Arial"/>
          <w:b/>
          <w:bCs/>
          <w:lang w:eastAsia="en-GB"/>
        </w:rPr>
      </w:pPr>
    </w:p>
    <w:p w:rsidR="00013408" w:rsidRPr="00B0229F" w:rsidRDefault="00013408" w:rsidP="009F2594">
      <w:pPr>
        <w:spacing w:before="100" w:beforeAutospacing="1" w:after="100" w:afterAutospacing="1" w:line="240" w:lineRule="auto"/>
        <w:outlineLvl w:val="3"/>
        <w:rPr>
          <w:rFonts w:ascii="Arial" w:hAnsi="Arial" w:cs="Arial"/>
          <w:b/>
          <w:bCs/>
          <w:lang w:eastAsia="en-GB"/>
        </w:rPr>
      </w:pPr>
    </w:p>
    <w:p w:rsidR="00013408" w:rsidRPr="00B0229F" w:rsidRDefault="00013408" w:rsidP="009F2594">
      <w:pPr>
        <w:spacing w:before="100" w:beforeAutospacing="1" w:after="100" w:afterAutospacing="1" w:line="240" w:lineRule="auto"/>
        <w:outlineLvl w:val="3"/>
        <w:rPr>
          <w:rFonts w:ascii="Arial" w:hAnsi="Arial" w:cs="Arial"/>
          <w:b/>
          <w:bCs/>
          <w:lang w:eastAsia="en-GB"/>
        </w:rPr>
      </w:pPr>
    </w:p>
    <w:p w:rsidR="00013408" w:rsidRPr="00B0229F" w:rsidRDefault="00013408" w:rsidP="009F2594">
      <w:pPr>
        <w:spacing w:before="100" w:beforeAutospacing="1" w:after="100" w:afterAutospacing="1" w:line="240" w:lineRule="auto"/>
        <w:outlineLvl w:val="3"/>
        <w:rPr>
          <w:rFonts w:ascii="Arial" w:hAnsi="Arial" w:cs="Arial"/>
          <w:b/>
          <w:bCs/>
          <w:lang w:eastAsia="en-GB"/>
        </w:rPr>
      </w:pPr>
    </w:p>
    <w:p w:rsidR="00013408" w:rsidRPr="00B0229F" w:rsidRDefault="00013408" w:rsidP="009F2594">
      <w:pPr>
        <w:spacing w:before="100" w:beforeAutospacing="1" w:after="100" w:afterAutospacing="1" w:line="240" w:lineRule="auto"/>
        <w:outlineLvl w:val="3"/>
        <w:rPr>
          <w:rFonts w:ascii="Arial" w:hAnsi="Arial" w:cs="Arial"/>
          <w:b/>
          <w:bCs/>
          <w:lang w:eastAsia="en-GB"/>
        </w:rPr>
      </w:pPr>
    </w:p>
    <w:p w:rsidR="00013408" w:rsidRPr="00B0229F" w:rsidRDefault="00013408" w:rsidP="009F2594">
      <w:pPr>
        <w:spacing w:before="100" w:beforeAutospacing="1" w:after="100" w:afterAutospacing="1" w:line="240" w:lineRule="auto"/>
        <w:outlineLvl w:val="3"/>
        <w:rPr>
          <w:rFonts w:ascii="Arial" w:hAnsi="Arial" w:cs="Arial"/>
          <w:b/>
          <w:bCs/>
          <w:lang w:eastAsia="en-GB"/>
        </w:rPr>
      </w:pPr>
    </w:p>
    <w:p w:rsidR="00013408" w:rsidRPr="00B0229F" w:rsidRDefault="00013408" w:rsidP="009F2594">
      <w:pPr>
        <w:spacing w:before="100" w:beforeAutospacing="1" w:after="100" w:afterAutospacing="1" w:line="240" w:lineRule="auto"/>
        <w:outlineLvl w:val="3"/>
        <w:rPr>
          <w:rFonts w:ascii="Arial" w:hAnsi="Arial" w:cs="Arial"/>
          <w:b/>
          <w:bCs/>
          <w:lang w:eastAsia="en-GB"/>
        </w:rPr>
      </w:pPr>
    </w:p>
    <w:p w:rsidR="00013408" w:rsidRPr="00B0229F" w:rsidRDefault="00013408" w:rsidP="009F2594">
      <w:pPr>
        <w:spacing w:before="100" w:beforeAutospacing="1" w:after="100" w:afterAutospacing="1" w:line="240" w:lineRule="auto"/>
        <w:outlineLvl w:val="3"/>
        <w:rPr>
          <w:rFonts w:ascii="Arial" w:hAnsi="Arial" w:cs="Arial"/>
          <w:b/>
          <w:bCs/>
          <w:lang w:eastAsia="en-GB"/>
        </w:rPr>
      </w:pPr>
    </w:p>
    <w:p w:rsidR="00013408" w:rsidRPr="00B0229F" w:rsidRDefault="00013408" w:rsidP="009F2594">
      <w:pPr>
        <w:spacing w:before="100" w:beforeAutospacing="1" w:after="100" w:afterAutospacing="1" w:line="240" w:lineRule="auto"/>
        <w:outlineLvl w:val="3"/>
        <w:rPr>
          <w:rFonts w:ascii="Arial" w:hAnsi="Arial" w:cs="Arial"/>
          <w:b/>
          <w:bCs/>
          <w:lang w:eastAsia="en-GB"/>
        </w:rPr>
      </w:pPr>
    </w:p>
    <w:p w:rsidR="00013408" w:rsidRPr="00B0229F" w:rsidRDefault="00013408" w:rsidP="009F2594">
      <w:pPr>
        <w:spacing w:before="100" w:beforeAutospacing="1" w:after="100" w:afterAutospacing="1" w:line="240" w:lineRule="auto"/>
        <w:outlineLvl w:val="3"/>
        <w:rPr>
          <w:rFonts w:ascii="Arial" w:hAnsi="Arial" w:cs="Arial"/>
          <w:b/>
          <w:bCs/>
          <w:lang w:eastAsia="en-GB"/>
        </w:rPr>
      </w:pPr>
    </w:p>
    <w:p w:rsidR="00013408" w:rsidRDefault="00013408" w:rsidP="00E900F1">
      <w:pPr>
        <w:spacing w:before="100" w:beforeAutospacing="1" w:after="100" w:afterAutospacing="1" w:line="240" w:lineRule="auto"/>
        <w:rPr>
          <w:rFonts w:ascii="Arial" w:hAnsi="Arial" w:cs="Arial"/>
          <w:lang w:eastAsia="en-GB"/>
        </w:rPr>
      </w:pPr>
    </w:p>
    <w:p w:rsidR="00013408" w:rsidRDefault="00013408" w:rsidP="00E900F1">
      <w:pPr>
        <w:spacing w:before="100" w:beforeAutospacing="1" w:after="100" w:afterAutospacing="1" w:line="240" w:lineRule="auto"/>
        <w:rPr>
          <w:rFonts w:ascii="Arial" w:hAnsi="Arial" w:cs="Arial"/>
          <w:lang w:eastAsia="en-GB"/>
        </w:rPr>
      </w:pPr>
    </w:p>
    <w:p w:rsidR="00013408" w:rsidRPr="00B0229F" w:rsidRDefault="00013408" w:rsidP="00E900F1">
      <w:pPr>
        <w:spacing w:before="100" w:beforeAutospacing="1" w:after="100" w:afterAutospacing="1" w:line="240" w:lineRule="auto"/>
        <w:rPr>
          <w:rFonts w:ascii="Arial" w:hAnsi="Arial" w:cs="Arial"/>
          <w:lang w:eastAsia="en-GB"/>
        </w:rPr>
      </w:pPr>
      <w:r w:rsidRPr="00B0229F">
        <w:rPr>
          <w:rFonts w:ascii="Arial" w:hAnsi="Arial" w:cs="Arial"/>
          <w:lang w:eastAsia="en-GB"/>
        </w:rPr>
        <w:t>The horizontal axis of the BICS/CALP matrix represents a continuum from 'context-embedded' to 'context-reduced', ranging from the situation in which the learner uses external clues and information, such as facial gestures, real objects and pictorial representation to enable understanding, to the other extreme where the learner must rely on linguistic cues, and knowledge about language and text to understand meanings. The vertical axis relates to the degree of cognitive involvement in a task, and moves from tasks that are not very demanding to increasing challenging activities.</w:t>
      </w:r>
    </w:p>
    <w:p w:rsidR="00013408" w:rsidRPr="00B0229F" w:rsidRDefault="00013408" w:rsidP="006D1025">
      <w:pPr>
        <w:spacing w:before="100" w:beforeAutospacing="1" w:after="100" w:afterAutospacing="1" w:line="240" w:lineRule="auto"/>
        <w:rPr>
          <w:rFonts w:ascii="Arial" w:hAnsi="Arial" w:cs="Arial"/>
          <w:lang w:eastAsia="en-GB"/>
        </w:rPr>
      </w:pPr>
      <w:r w:rsidRPr="00B0229F">
        <w:rPr>
          <w:rFonts w:ascii="Arial" w:hAnsi="Arial" w:cs="Arial"/>
          <w:lang w:eastAsia="en-GB"/>
        </w:rPr>
        <w:t xml:space="preserve">The matrix shows that a </w:t>
      </w:r>
      <w:r>
        <w:rPr>
          <w:rFonts w:ascii="Arial" w:hAnsi="Arial" w:cs="Arial"/>
          <w:lang w:eastAsia="en-GB"/>
        </w:rPr>
        <w:t>additional language</w:t>
      </w:r>
      <w:r w:rsidRPr="00B0229F">
        <w:rPr>
          <w:rFonts w:ascii="Arial" w:hAnsi="Arial" w:cs="Arial"/>
          <w:lang w:eastAsia="en-GB"/>
        </w:rPr>
        <w:t xml:space="preserve"> acquisition learner follows a trajectory starting from part A of the quadrant  where activities are ‘cognitively undemanding and context-embedded’, for instance, matching words to a picture, identifying objects or retelling a story. These activities might be appropriate for a beginner who at this stage is trying to develop what Cummins refers to as ‘Basic Interpersonal Communicative Skills’ (BICS). In other words, this is the process of acquiring conversational fluency and the skills of using everyday language which may take up to two years.  The learner then moves to part B of the quadrant where activities are more ‘cognitively demanding and context-embedded’. This means that the degree of challenge is increased while support is still maintained. This is best achieved through tasks asking the learner to compare, summarise, generalise or transform. Finally the learner reaches the stage of becoming an advanced bilingual learner (part C of the quadrant) where tasks are more challenging and with very limited support. Activities such as hypothesising, analysing and justifying are characteristics of operating at this stage which Cummins refers to as the stage of developing Cognitive Academic Language Proficiency (CALP) i.e. the use of language in decontextualized academic situations This allows a </w:t>
      </w:r>
      <w:r>
        <w:rPr>
          <w:rFonts w:ascii="Arial" w:hAnsi="Arial" w:cs="Arial"/>
          <w:lang w:eastAsia="en-GB"/>
        </w:rPr>
        <w:t>additional language</w:t>
      </w:r>
      <w:r w:rsidRPr="00B0229F">
        <w:rPr>
          <w:rFonts w:ascii="Arial" w:hAnsi="Arial" w:cs="Arial"/>
          <w:lang w:eastAsia="en-GB"/>
        </w:rPr>
        <w:t xml:space="preserve"> learner to achieve a level of academic linguistic proficiency comparable to monolingual target language speaking peers and it may take up to seven years to reach this stage. The two illustrations below show the process of </w:t>
      </w:r>
      <w:r>
        <w:rPr>
          <w:rFonts w:ascii="Arial" w:hAnsi="Arial" w:cs="Arial"/>
          <w:lang w:eastAsia="en-GB"/>
        </w:rPr>
        <w:t>additional language</w:t>
      </w:r>
      <w:r w:rsidRPr="00B0229F">
        <w:rPr>
          <w:rFonts w:ascii="Arial" w:hAnsi="Arial" w:cs="Arial"/>
          <w:lang w:eastAsia="en-GB"/>
        </w:rPr>
        <w:t xml:space="preserve"> acquisition and how this may be used as a tool for our planning of </w:t>
      </w:r>
      <w:r>
        <w:rPr>
          <w:rFonts w:ascii="Arial" w:hAnsi="Arial" w:cs="Arial"/>
          <w:lang w:eastAsia="en-GB"/>
        </w:rPr>
        <w:t>additional language</w:t>
      </w:r>
      <w:r w:rsidRPr="00B0229F">
        <w:rPr>
          <w:rFonts w:ascii="Arial" w:hAnsi="Arial" w:cs="Arial"/>
          <w:lang w:eastAsia="en-GB"/>
        </w:rPr>
        <w:t xml:space="preserve"> support.</w:t>
      </w:r>
    </w:p>
    <w:p w:rsidR="00013408" w:rsidRPr="00B0229F" w:rsidRDefault="00A73A3D" w:rsidP="00752233">
      <w:pPr>
        <w:pStyle w:val="ListParagraph"/>
        <w:numPr>
          <w:ilvl w:val="0"/>
          <w:numId w:val="22"/>
        </w:numPr>
        <w:spacing w:before="100" w:beforeAutospacing="1" w:after="100" w:afterAutospacing="1" w:line="240" w:lineRule="auto"/>
        <w:outlineLvl w:val="3"/>
        <w:rPr>
          <w:rFonts w:ascii="Arial" w:hAnsi="Arial" w:cs="Arial"/>
          <w:b/>
          <w:bCs/>
          <w:lang w:eastAsia="en-GB"/>
        </w:rPr>
      </w:pPr>
      <w:r>
        <w:rPr>
          <w:noProof/>
          <w:lang w:eastAsia="en-GB"/>
        </w:rPr>
        <w:lastRenderedPageBreak/>
        <w:pict>
          <v:shape id="_x0000_s1029" type="#_x0000_t202" style="position:absolute;left:0;text-align:left;margin-left:36pt;margin-top:23.15pt;width:387pt;height:342pt;z-index:-251689984">
            <v:textbox style="mso-next-textbox:#_x0000_s1029">
              <w:txbxContent>
                <w:p w:rsidR="00013408" w:rsidRDefault="00013408"/>
              </w:txbxContent>
            </v:textbox>
          </v:shape>
        </w:pict>
      </w:r>
      <w:r w:rsidR="00013408" w:rsidRPr="00B0229F">
        <w:rPr>
          <w:rFonts w:ascii="Arial" w:hAnsi="Arial" w:cs="Arial"/>
          <w:b/>
          <w:bCs/>
          <w:lang w:eastAsia="en-GB"/>
        </w:rPr>
        <w:t>BICS and CALP Matrix and language acquisition process</w:t>
      </w:r>
    </w:p>
    <w:p w:rsidR="00013408" w:rsidRPr="00B0229F" w:rsidRDefault="00A73A3D" w:rsidP="006D1025">
      <w:pPr>
        <w:spacing w:before="100" w:beforeAutospacing="1" w:after="100" w:afterAutospacing="1" w:line="240" w:lineRule="auto"/>
        <w:rPr>
          <w:rFonts w:ascii="Arial" w:hAnsi="Arial" w:cs="Arial"/>
          <w:lang w:eastAsia="en-GB"/>
        </w:rPr>
      </w:pPr>
      <w:r>
        <w:rPr>
          <w:noProof/>
          <w:lang w:eastAsia="en-GB"/>
        </w:rPr>
        <w:pict>
          <v:shape id="_x0000_s1030" type="#_x0000_t202" style="position:absolute;margin-left:387pt;margin-top:4.75pt;width:27pt;height:27pt;z-index:251693056">
            <v:textbox style="mso-next-textbox:#_x0000_s1030">
              <w:txbxContent>
                <w:p w:rsidR="00013408" w:rsidRPr="00154D77" w:rsidRDefault="00013408" w:rsidP="00154D77">
                  <w:pPr>
                    <w:jc w:val="center"/>
                    <w:rPr>
                      <w:b/>
                      <w:bCs/>
                      <w:sz w:val="28"/>
                      <w:szCs w:val="28"/>
                    </w:rPr>
                  </w:pPr>
                  <w:r w:rsidRPr="00154D77">
                    <w:rPr>
                      <w:b/>
                      <w:bCs/>
                      <w:sz w:val="28"/>
                      <w:szCs w:val="28"/>
                    </w:rPr>
                    <w:t>C</w:t>
                  </w:r>
                </w:p>
              </w:txbxContent>
            </v:textbox>
          </v:shape>
        </w:pict>
      </w:r>
      <w:r>
        <w:rPr>
          <w:noProof/>
          <w:lang w:eastAsia="en-GB"/>
        </w:rPr>
        <w:pict>
          <v:shape id="Object 1" o:spid="_x0000_s1031" type="#_x0000_t75" style="position:absolute;margin-left:45pt;margin-top:13.75pt;width:352.7pt;height:312.65pt;z-index:251621376;visibility:visible;mso-wrap-distance-top:.96pt;mso-wrap-distance-right:11.44pt;mso-wrap-distance-bottom:5.13pt">
            <v:imagedata r:id="rId10" o:title=""/>
            <o:lock v:ext="edit" aspectratio="f"/>
          </v:shape>
        </w:pict>
      </w:r>
      <w:r>
        <w:rPr>
          <w:noProof/>
          <w:lang w:eastAsia="en-GB"/>
        </w:rPr>
        <w:pict>
          <v:shape id="_x0000_s1032" type="#_x0000_t202" style="position:absolute;margin-left:45pt;margin-top:4.75pt;width:27pt;height:27pt;z-index:251691008">
            <v:textbox style="mso-next-textbox:#_x0000_s1032">
              <w:txbxContent>
                <w:p w:rsidR="00013408" w:rsidRPr="00154D77" w:rsidRDefault="00013408" w:rsidP="00154D77">
                  <w:pPr>
                    <w:jc w:val="center"/>
                    <w:rPr>
                      <w:b/>
                      <w:bCs/>
                      <w:sz w:val="28"/>
                      <w:szCs w:val="28"/>
                    </w:rPr>
                  </w:pPr>
                  <w:r>
                    <w:rPr>
                      <w:b/>
                      <w:bCs/>
                      <w:sz w:val="28"/>
                      <w:szCs w:val="28"/>
                    </w:rPr>
                    <w:t>B</w:t>
                  </w:r>
                </w:p>
              </w:txbxContent>
            </v:textbox>
          </v:shape>
        </w:pict>
      </w:r>
    </w:p>
    <w:p w:rsidR="00013408" w:rsidRPr="00B0229F" w:rsidRDefault="00013408" w:rsidP="00E900F1">
      <w:pPr>
        <w:spacing w:before="100" w:beforeAutospacing="1" w:after="100" w:afterAutospacing="1" w:line="240" w:lineRule="auto"/>
        <w:rPr>
          <w:rFonts w:ascii="Arial" w:hAnsi="Arial" w:cs="Arial"/>
          <w:lang w:eastAsia="en-GB"/>
        </w:rPr>
      </w:pPr>
    </w:p>
    <w:p w:rsidR="00013408" w:rsidRPr="00B0229F" w:rsidRDefault="00013408" w:rsidP="00E900F1">
      <w:pPr>
        <w:spacing w:before="100" w:beforeAutospacing="1" w:after="100" w:afterAutospacing="1" w:line="240" w:lineRule="auto"/>
        <w:rPr>
          <w:rFonts w:ascii="Arial" w:hAnsi="Arial" w:cs="Arial"/>
          <w:lang w:eastAsia="en-GB"/>
        </w:rPr>
      </w:pPr>
    </w:p>
    <w:p w:rsidR="00013408" w:rsidRPr="00B0229F" w:rsidRDefault="00013408" w:rsidP="00E900F1">
      <w:pPr>
        <w:spacing w:before="100" w:beforeAutospacing="1" w:after="100" w:afterAutospacing="1" w:line="240" w:lineRule="auto"/>
        <w:rPr>
          <w:rFonts w:ascii="Arial" w:hAnsi="Arial" w:cs="Arial"/>
          <w:lang w:eastAsia="en-GB"/>
        </w:rPr>
      </w:pPr>
    </w:p>
    <w:p w:rsidR="00013408" w:rsidRPr="00B0229F" w:rsidRDefault="00013408" w:rsidP="00E900F1">
      <w:pPr>
        <w:spacing w:before="100" w:beforeAutospacing="1" w:after="100" w:afterAutospacing="1" w:line="240" w:lineRule="auto"/>
        <w:rPr>
          <w:rFonts w:ascii="Arial" w:hAnsi="Arial" w:cs="Arial"/>
          <w:lang w:eastAsia="en-GB"/>
        </w:rPr>
      </w:pPr>
    </w:p>
    <w:p w:rsidR="00013408" w:rsidRPr="00B0229F" w:rsidRDefault="00013408" w:rsidP="00E900F1">
      <w:pPr>
        <w:spacing w:before="100" w:beforeAutospacing="1" w:after="100" w:afterAutospacing="1" w:line="240" w:lineRule="auto"/>
        <w:rPr>
          <w:rFonts w:ascii="Arial" w:hAnsi="Arial" w:cs="Arial"/>
          <w:lang w:eastAsia="en-GB"/>
        </w:rPr>
      </w:pPr>
    </w:p>
    <w:p w:rsidR="00013408" w:rsidRPr="00B0229F" w:rsidRDefault="00013408" w:rsidP="00154D77">
      <w:pPr>
        <w:spacing w:before="100" w:beforeAutospacing="1" w:after="100" w:afterAutospacing="1" w:line="240" w:lineRule="auto"/>
        <w:jc w:val="center"/>
        <w:rPr>
          <w:rFonts w:ascii="Arial" w:hAnsi="Arial" w:cs="Arial"/>
          <w:lang w:eastAsia="en-GB"/>
        </w:rPr>
      </w:pPr>
    </w:p>
    <w:p w:rsidR="00013408" w:rsidRPr="00B0229F" w:rsidRDefault="00013408" w:rsidP="00E900F1">
      <w:pPr>
        <w:spacing w:before="100" w:beforeAutospacing="1" w:after="100" w:afterAutospacing="1" w:line="240" w:lineRule="auto"/>
        <w:rPr>
          <w:rFonts w:ascii="Arial" w:hAnsi="Arial" w:cs="Arial"/>
          <w:lang w:eastAsia="en-GB"/>
        </w:rPr>
      </w:pPr>
    </w:p>
    <w:p w:rsidR="00013408" w:rsidRPr="00B0229F" w:rsidRDefault="00013408" w:rsidP="00E900F1">
      <w:pPr>
        <w:spacing w:before="100" w:beforeAutospacing="1" w:after="100" w:afterAutospacing="1" w:line="240" w:lineRule="auto"/>
        <w:rPr>
          <w:rFonts w:ascii="Arial" w:hAnsi="Arial" w:cs="Arial"/>
          <w:lang w:eastAsia="en-GB"/>
        </w:rPr>
      </w:pPr>
    </w:p>
    <w:p w:rsidR="00013408" w:rsidRPr="00B0229F" w:rsidRDefault="00013408" w:rsidP="00E900F1">
      <w:pPr>
        <w:spacing w:before="100" w:beforeAutospacing="1" w:after="100" w:afterAutospacing="1" w:line="240" w:lineRule="auto"/>
        <w:rPr>
          <w:rFonts w:ascii="Arial" w:hAnsi="Arial" w:cs="Arial"/>
          <w:lang w:eastAsia="en-GB"/>
        </w:rPr>
      </w:pPr>
    </w:p>
    <w:p w:rsidR="00013408" w:rsidRPr="00B0229F" w:rsidRDefault="00013408" w:rsidP="00E900F1">
      <w:pPr>
        <w:spacing w:before="100" w:beforeAutospacing="1" w:after="100" w:afterAutospacing="1" w:line="240" w:lineRule="auto"/>
        <w:rPr>
          <w:rFonts w:ascii="Arial" w:hAnsi="Arial" w:cs="Arial"/>
          <w:lang w:eastAsia="en-GB"/>
        </w:rPr>
      </w:pPr>
    </w:p>
    <w:p w:rsidR="00013408" w:rsidRPr="00B0229F" w:rsidRDefault="00A73A3D" w:rsidP="00E900F1">
      <w:pPr>
        <w:spacing w:before="100" w:beforeAutospacing="1" w:after="100" w:afterAutospacing="1" w:line="240" w:lineRule="auto"/>
        <w:rPr>
          <w:rFonts w:ascii="Arial" w:hAnsi="Arial" w:cs="Arial"/>
          <w:lang w:eastAsia="en-GB"/>
        </w:rPr>
      </w:pPr>
      <w:r>
        <w:rPr>
          <w:noProof/>
          <w:lang w:eastAsia="en-GB"/>
        </w:rPr>
        <w:pict>
          <v:shape id="_x0000_s1033" type="#_x0000_t202" style="position:absolute;margin-left:387pt;margin-top:.05pt;width:27pt;height:27pt;z-index:251627520">
            <v:textbox style="mso-next-textbox:#_x0000_s1033">
              <w:txbxContent>
                <w:p w:rsidR="00013408" w:rsidRPr="00154D77" w:rsidRDefault="00013408" w:rsidP="00154D77">
                  <w:pPr>
                    <w:jc w:val="center"/>
                    <w:rPr>
                      <w:b/>
                      <w:bCs/>
                      <w:sz w:val="28"/>
                      <w:szCs w:val="28"/>
                    </w:rPr>
                  </w:pPr>
                  <w:r>
                    <w:rPr>
                      <w:b/>
                      <w:bCs/>
                      <w:sz w:val="28"/>
                      <w:szCs w:val="28"/>
                    </w:rPr>
                    <w:t>D</w:t>
                  </w:r>
                </w:p>
              </w:txbxContent>
            </v:textbox>
          </v:shape>
        </w:pict>
      </w:r>
      <w:r>
        <w:rPr>
          <w:noProof/>
          <w:lang w:eastAsia="en-GB"/>
        </w:rPr>
        <w:pict>
          <v:shape id="_x0000_s1034" type="#_x0000_t202" style="position:absolute;margin-left:45pt;margin-top:.05pt;width:27pt;height:27pt;z-index:251692032">
            <v:textbox style="mso-next-textbox:#_x0000_s1034">
              <w:txbxContent>
                <w:p w:rsidR="00013408" w:rsidRPr="00154D77" w:rsidRDefault="00013408" w:rsidP="00154D77">
                  <w:pPr>
                    <w:jc w:val="center"/>
                    <w:rPr>
                      <w:b/>
                      <w:bCs/>
                      <w:sz w:val="28"/>
                      <w:szCs w:val="28"/>
                    </w:rPr>
                  </w:pPr>
                  <w:r w:rsidRPr="00154D77">
                    <w:rPr>
                      <w:b/>
                      <w:bCs/>
                      <w:sz w:val="28"/>
                      <w:szCs w:val="28"/>
                    </w:rPr>
                    <w:t>C</w:t>
                  </w:r>
                </w:p>
              </w:txbxContent>
            </v:textbox>
          </v:shape>
        </w:pict>
      </w:r>
    </w:p>
    <w:p w:rsidR="00013408" w:rsidRPr="00B0229F" w:rsidRDefault="00013408" w:rsidP="00752233">
      <w:pPr>
        <w:pStyle w:val="ListParagraph"/>
        <w:numPr>
          <w:ilvl w:val="0"/>
          <w:numId w:val="22"/>
        </w:numPr>
        <w:spacing w:before="100" w:beforeAutospacing="1" w:after="100" w:afterAutospacing="1" w:line="240" w:lineRule="auto"/>
        <w:outlineLvl w:val="3"/>
        <w:rPr>
          <w:rFonts w:ascii="Arial" w:hAnsi="Arial" w:cs="Arial"/>
          <w:b/>
          <w:bCs/>
          <w:lang w:eastAsia="en-GB"/>
        </w:rPr>
      </w:pPr>
      <w:r w:rsidRPr="00B0229F">
        <w:rPr>
          <w:rFonts w:ascii="Arial" w:hAnsi="Arial" w:cs="Arial"/>
          <w:b/>
          <w:bCs/>
          <w:lang w:eastAsia="en-GB"/>
        </w:rPr>
        <w:t>BICS and CALP Matrix as a planning tool</w:t>
      </w:r>
    </w:p>
    <w:p w:rsidR="00013408" w:rsidRPr="00B0229F" w:rsidRDefault="00A73A3D" w:rsidP="00E900F1">
      <w:pPr>
        <w:spacing w:before="100" w:beforeAutospacing="1" w:after="100" w:afterAutospacing="1" w:line="240" w:lineRule="auto"/>
        <w:rPr>
          <w:rFonts w:ascii="Arial" w:hAnsi="Arial" w:cs="Arial"/>
          <w:lang w:eastAsia="en-GB"/>
        </w:rPr>
      </w:pPr>
      <w:r>
        <w:rPr>
          <w:noProof/>
          <w:lang w:eastAsia="en-GB"/>
        </w:rPr>
        <w:pict>
          <v:shape id="Object 4" o:spid="_x0000_s1035" type="#_x0000_t75" style="position:absolute;margin-left:14.85pt;margin-top:8.5pt;width:418.55pt;height:362.85pt;z-index:251622400;visibility:visible;mso-wrap-distance-left:14.28pt;mso-wrap-distance-right:5.13558mm;mso-wrap-distance-bottom:.20811mm">
            <v:imagedata r:id="rId11" o:title=""/>
            <o:lock v:ext="edit" aspectratio="f"/>
          </v:shape>
        </w:pict>
      </w:r>
      <w:r>
        <w:rPr>
          <w:noProof/>
          <w:lang w:eastAsia="en-GB"/>
        </w:rPr>
        <w:pict>
          <v:shape id="_x0000_s1036" type="#_x0000_t202" style="position:absolute;margin-left:-4.25pt;margin-top:5.65pt;width:458.4pt;height:372.3pt;z-index:-251691008">
            <v:textbox>
              <w:txbxContent>
                <w:p w:rsidR="00013408" w:rsidRDefault="00013408"/>
              </w:txbxContent>
            </v:textbox>
          </v:shape>
        </w:pict>
      </w:r>
    </w:p>
    <w:p w:rsidR="00013408" w:rsidRPr="00B0229F" w:rsidRDefault="00013408" w:rsidP="00E900F1">
      <w:pPr>
        <w:spacing w:before="100" w:beforeAutospacing="1" w:after="100" w:afterAutospacing="1" w:line="240" w:lineRule="auto"/>
        <w:rPr>
          <w:rFonts w:ascii="Arial" w:hAnsi="Arial" w:cs="Arial"/>
          <w:lang w:eastAsia="en-GB"/>
        </w:rPr>
      </w:pPr>
    </w:p>
    <w:p w:rsidR="00013408" w:rsidRPr="00B0229F" w:rsidRDefault="00013408" w:rsidP="00E900F1">
      <w:pPr>
        <w:spacing w:before="100" w:beforeAutospacing="1" w:after="100" w:afterAutospacing="1" w:line="240" w:lineRule="auto"/>
        <w:rPr>
          <w:rFonts w:ascii="Arial" w:hAnsi="Arial" w:cs="Arial"/>
          <w:lang w:eastAsia="en-GB"/>
        </w:rPr>
      </w:pPr>
    </w:p>
    <w:p w:rsidR="00013408" w:rsidRPr="00B0229F" w:rsidRDefault="00013408" w:rsidP="00E900F1">
      <w:pPr>
        <w:spacing w:before="100" w:beforeAutospacing="1" w:after="100" w:afterAutospacing="1" w:line="240" w:lineRule="auto"/>
        <w:rPr>
          <w:rFonts w:ascii="Arial" w:hAnsi="Arial" w:cs="Arial"/>
          <w:lang w:eastAsia="en-GB"/>
        </w:rPr>
      </w:pPr>
    </w:p>
    <w:p w:rsidR="00013408" w:rsidRPr="00B0229F" w:rsidRDefault="00013408" w:rsidP="00E900F1">
      <w:pPr>
        <w:spacing w:before="100" w:beforeAutospacing="1" w:after="100" w:afterAutospacing="1" w:line="240" w:lineRule="auto"/>
        <w:rPr>
          <w:rFonts w:ascii="Arial" w:hAnsi="Arial" w:cs="Arial"/>
          <w:lang w:eastAsia="en-GB"/>
        </w:rPr>
      </w:pPr>
    </w:p>
    <w:p w:rsidR="00013408" w:rsidRPr="00B0229F" w:rsidRDefault="00013408" w:rsidP="00E900F1">
      <w:pPr>
        <w:spacing w:before="100" w:beforeAutospacing="1" w:after="100" w:afterAutospacing="1" w:line="240" w:lineRule="auto"/>
        <w:rPr>
          <w:rFonts w:ascii="Arial" w:hAnsi="Arial" w:cs="Arial"/>
          <w:lang w:eastAsia="en-GB"/>
        </w:rPr>
      </w:pPr>
    </w:p>
    <w:p w:rsidR="00013408" w:rsidRPr="00B0229F" w:rsidRDefault="00013408" w:rsidP="00E900F1">
      <w:pPr>
        <w:spacing w:before="100" w:beforeAutospacing="1" w:after="100" w:afterAutospacing="1" w:line="240" w:lineRule="auto"/>
        <w:rPr>
          <w:rFonts w:ascii="Arial" w:hAnsi="Arial" w:cs="Arial"/>
          <w:lang w:eastAsia="en-GB"/>
        </w:rPr>
      </w:pPr>
    </w:p>
    <w:p w:rsidR="00013408" w:rsidRPr="00B0229F" w:rsidRDefault="00013408" w:rsidP="00E900F1">
      <w:pPr>
        <w:spacing w:before="100" w:beforeAutospacing="1" w:after="100" w:afterAutospacing="1" w:line="240" w:lineRule="auto"/>
        <w:rPr>
          <w:rFonts w:ascii="Arial" w:hAnsi="Arial" w:cs="Arial"/>
          <w:lang w:eastAsia="en-GB"/>
        </w:rPr>
      </w:pPr>
    </w:p>
    <w:p w:rsidR="00013408" w:rsidRPr="00B0229F" w:rsidRDefault="00013408" w:rsidP="00E900F1">
      <w:pPr>
        <w:spacing w:before="100" w:beforeAutospacing="1" w:after="100" w:afterAutospacing="1" w:line="240" w:lineRule="auto"/>
        <w:rPr>
          <w:rFonts w:ascii="Arial" w:hAnsi="Arial" w:cs="Arial"/>
          <w:lang w:eastAsia="en-GB"/>
        </w:rPr>
      </w:pPr>
    </w:p>
    <w:p w:rsidR="00013408" w:rsidRPr="00B0229F" w:rsidRDefault="00A73A3D" w:rsidP="00E900F1">
      <w:pPr>
        <w:spacing w:before="100" w:beforeAutospacing="1" w:after="100" w:afterAutospacing="1" w:line="240" w:lineRule="auto"/>
        <w:rPr>
          <w:rFonts w:ascii="Arial" w:hAnsi="Arial" w:cs="Arial"/>
          <w:lang w:eastAsia="en-GB"/>
        </w:rPr>
      </w:pPr>
      <w:r>
        <w:rPr>
          <w:noProof/>
          <w:lang w:eastAsia="en-GB"/>
        </w:rPr>
        <w:pict>
          <v:shape id="_x0000_s1037" type="#_x0000_t75" style="position:absolute;margin-left:250.05pt;margin-top:15.75pt;width:201.1pt;height:45.15pt;z-index:-251687936;visibility:visible;mso-wrap-distance-right:3.23042mm;mso-wrap-distance-bottom:.21914mm">
            <v:imagedata r:id="rId12" o:title=""/>
            <o:lock v:ext="edit" aspectratio="f"/>
          </v:shape>
        </w:pict>
      </w:r>
    </w:p>
    <w:p w:rsidR="00013408" w:rsidRPr="00B0229F" w:rsidRDefault="00013408" w:rsidP="00E900F1">
      <w:pPr>
        <w:spacing w:before="100" w:beforeAutospacing="1" w:after="100" w:afterAutospacing="1" w:line="240" w:lineRule="auto"/>
        <w:rPr>
          <w:rFonts w:ascii="Arial" w:hAnsi="Arial" w:cs="Arial"/>
          <w:lang w:eastAsia="en-GB"/>
        </w:rPr>
      </w:pPr>
    </w:p>
    <w:p w:rsidR="00013408" w:rsidRPr="00B0229F" w:rsidRDefault="00013408" w:rsidP="00E900F1">
      <w:pPr>
        <w:spacing w:before="100" w:beforeAutospacing="1" w:after="100" w:afterAutospacing="1" w:line="240" w:lineRule="auto"/>
        <w:rPr>
          <w:rFonts w:ascii="Arial" w:hAnsi="Arial" w:cs="Arial"/>
          <w:lang w:eastAsia="en-GB"/>
        </w:rPr>
      </w:pPr>
    </w:p>
    <w:p w:rsidR="00013408" w:rsidRPr="00B0229F" w:rsidRDefault="00013408" w:rsidP="00E900F1">
      <w:pPr>
        <w:spacing w:before="100" w:beforeAutospacing="1" w:after="100" w:afterAutospacing="1" w:line="240" w:lineRule="auto"/>
        <w:rPr>
          <w:rFonts w:ascii="Arial" w:hAnsi="Arial" w:cs="Arial"/>
          <w:lang w:eastAsia="en-GB"/>
        </w:rPr>
      </w:pPr>
    </w:p>
    <w:p w:rsidR="00013408" w:rsidRPr="00B0229F" w:rsidRDefault="00013408" w:rsidP="00E900F1">
      <w:pPr>
        <w:spacing w:before="100" w:beforeAutospacing="1" w:after="100" w:afterAutospacing="1" w:line="240" w:lineRule="auto"/>
        <w:rPr>
          <w:rFonts w:ascii="Arial" w:hAnsi="Arial" w:cs="Arial"/>
          <w:lang w:eastAsia="en-GB"/>
        </w:rPr>
      </w:pPr>
      <w:r w:rsidRPr="00B0229F">
        <w:rPr>
          <w:rFonts w:ascii="Arial" w:hAnsi="Arial" w:cs="Arial"/>
          <w:lang w:eastAsia="en-GB"/>
        </w:rPr>
        <w:t xml:space="preserve">Cummins' model has proved helpful in identifying and developing appropriate tasks for bilingual pupils. For example, in preparing tasks for a newly arrived </w:t>
      </w:r>
      <w:r>
        <w:rPr>
          <w:rFonts w:ascii="Arial" w:hAnsi="Arial" w:cs="Arial"/>
          <w:lang w:eastAsia="en-GB"/>
        </w:rPr>
        <w:t>additional language</w:t>
      </w:r>
      <w:r w:rsidRPr="00B0229F">
        <w:rPr>
          <w:rFonts w:ascii="Arial" w:hAnsi="Arial" w:cs="Arial"/>
          <w:lang w:eastAsia="en-GB"/>
        </w:rPr>
        <w:t xml:space="preserve"> learner, teachers might start with contextualized tasks and practical activities that are of low cognitive demand, such as naming items or a simple matching exercise. More proficient learners would require contextual support, but would need more cognitively demanding tasks. This approach to planning and assessing EAL learners was developed and reported in Cline and Frederickson (1996). </w:t>
      </w:r>
    </w:p>
    <w:p w:rsidR="00013408" w:rsidRPr="00B0229F" w:rsidRDefault="00013408" w:rsidP="00E900F1">
      <w:pPr>
        <w:spacing w:before="100" w:beforeAutospacing="1" w:after="100" w:afterAutospacing="1" w:line="240" w:lineRule="auto"/>
        <w:outlineLvl w:val="3"/>
        <w:rPr>
          <w:rFonts w:ascii="Arial" w:hAnsi="Arial" w:cs="Arial"/>
          <w:b/>
          <w:bCs/>
          <w:lang w:eastAsia="en-GB"/>
        </w:rPr>
      </w:pPr>
      <w:r w:rsidRPr="00B0229F">
        <w:rPr>
          <w:rFonts w:ascii="Arial" w:hAnsi="Arial" w:cs="Arial"/>
          <w:b/>
          <w:bCs/>
          <w:lang w:eastAsia="en-GB"/>
        </w:rPr>
        <w:t xml:space="preserve">Common Underlying Proficiency </w:t>
      </w:r>
    </w:p>
    <w:p w:rsidR="00013408" w:rsidRPr="00B0229F" w:rsidRDefault="00013408" w:rsidP="00280B6B">
      <w:pPr>
        <w:spacing w:before="100" w:beforeAutospacing="1" w:after="100" w:afterAutospacing="1" w:line="240" w:lineRule="auto"/>
        <w:rPr>
          <w:rFonts w:ascii="Arial" w:hAnsi="Arial" w:cs="Arial"/>
          <w:lang w:eastAsia="en-GB"/>
        </w:rPr>
      </w:pPr>
      <w:r w:rsidRPr="00B0229F">
        <w:rPr>
          <w:rFonts w:ascii="Arial" w:hAnsi="Arial" w:cs="Arial"/>
          <w:lang w:eastAsia="en-GB"/>
        </w:rPr>
        <w:t xml:space="preserve">It is often the case that being literate in a first language helps in a considerable way in learning a </w:t>
      </w:r>
      <w:r>
        <w:rPr>
          <w:rFonts w:ascii="Arial" w:hAnsi="Arial" w:cs="Arial"/>
          <w:lang w:eastAsia="en-GB"/>
        </w:rPr>
        <w:t>additional language</w:t>
      </w:r>
      <w:r w:rsidRPr="00B0229F">
        <w:rPr>
          <w:rFonts w:ascii="Arial" w:hAnsi="Arial" w:cs="Arial"/>
          <w:lang w:eastAsia="en-GB"/>
        </w:rPr>
        <w:t>. In order to explain and justify this conclusion, Cummins (1984 and 2000) argues for a common underlying proficiency or interdependence hypothesis, in which cross-lingual proficiencies can promote the development of cognitive, academic skills. Common underlying proficiency refers to the interdependence of concepts, skills and linguistic knowledge found in a central processing system. Cummins states that cognitive and literacy skills established in the mother tongue or L1 will transfer across languages. This is often presented visually as two icebergs representing the two languages which overlap and share, underneath the water line, a common underlying proficiency or operating system. Both languages are outwardly distinct but are supported by shared concepts and knowledge derived from learning and experience and the cognitive and linguistic abilities of the learner. The table below is a visual representation of the important concept of Common Underlying Proficiency.</w:t>
      </w:r>
    </w:p>
    <w:p w:rsidR="00013408" w:rsidRDefault="00013408" w:rsidP="00280B6B">
      <w:pPr>
        <w:spacing w:before="100" w:beforeAutospacing="1" w:after="100" w:afterAutospacing="1" w:line="240" w:lineRule="auto"/>
        <w:rPr>
          <w:rFonts w:ascii="Arial" w:hAnsi="Arial" w:cs="Arial"/>
          <w:lang w:eastAsia="en-GB"/>
        </w:rPr>
      </w:pPr>
    </w:p>
    <w:p w:rsidR="00013408" w:rsidRPr="00B0229F" w:rsidRDefault="00A73A3D" w:rsidP="00280B6B">
      <w:pPr>
        <w:spacing w:before="100" w:beforeAutospacing="1" w:after="100" w:afterAutospacing="1" w:line="240" w:lineRule="auto"/>
        <w:rPr>
          <w:rFonts w:ascii="Arial" w:hAnsi="Arial" w:cs="Arial"/>
          <w:lang w:eastAsia="en-GB"/>
        </w:rPr>
      </w:pPr>
      <w:r>
        <w:rPr>
          <w:noProof/>
          <w:lang w:eastAsia="en-GB"/>
        </w:rPr>
        <w:pict>
          <v:shape id="_x0000_s1038" type="#_x0000_t202" style="position:absolute;margin-left:115.9pt;margin-top:24.35pt;width:219.2pt;height:177.1pt;z-index:251629568">
            <v:textbox style="mso-next-textbox:#_x0000_s1038">
              <w:txbxContent>
                <w:p w:rsidR="00013408" w:rsidRDefault="00A73A3D">
                  <w:r>
                    <w:rPr>
                      <w:noProof/>
                      <w:lang w:eastAsia="en-GB"/>
                    </w:rPr>
                    <w:pict>
                      <v:shape id="Object 10" o:spid="_x0000_i1027" type="#_x0000_t75" style="width:203.25pt;height:152.25pt;visibility:visible">
                        <v:imagedata r:id="rId13" o:title="" croptop="-172f" cropbottom="-344f"/>
                        <o:lock v:ext="edit" aspectratio="f"/>
                      </v:shape>
                    </w:pict>
                  </w:r>
                </w:p>
              </w:txbxContent>
            </v:textbox>
          </v:shape>
        </w:pict>
      </w:r>
    </w:p>
    <w:p w:rsidR="00013408" w:rsidRPr="00B0229F" w:rsidRDefault="00013408" w:rsidP="00E900F1">
      <w:pPr>
        <w:spacing w:before="100" w:beforeAutospacing="1" w:after="100" w:afterAutospacing="1" w:line="240" w:lineRule="auto"/>
        <w:rPr>
          <w:rFonts w:ascii="Arial" w:hAnsi="Arial" w:cs="Arial"/>
          <w:lang w:eastAsia="en-GB"/>
        </w:rPr>
      </w:pPr>
    </w:p>
    <w:p w:rsidR="00013408" w:rsidRPr="00B0229F" w:rsidRDefault="00013408" w:rsidP="009F2594">
      <w:pPr>
        <w:pStyle w:val="center"/>
        <w:rPr>
          <w:rFonts w:ascii="Arial" w:hAnsi="Arial" w:cs="Arial"/>
        </w:rPr>
      </w:pPr>
    </w:p>
    <w:p w:rsidR="00013408" w:rsidRPr="00B0229F" w:rsidRDefault="00A73A3D" w:rsidP="009F2594">
      <w:pPr>
        <w:pStyle w:val="center"/>
        <w:rPr>
          <w:rFonts w:ascii="Arial" w:hAnsi="Arial" w:cs="Arial"/>
        </w:rPr>
      </w:pPr>
      <w:r>
        <w:rPr>
          <w:noProof/>
        </w:rPr>
        <w:pict>
          <v:shape id="_x0000_s1039" type="#_x0000_t202" style="position:absolute;margin-left:347.25pt;margin-top:7.05pt;width:118.4pt;height:49.9pt;z-index:251689984">
            <v:textbox>
              <w:txbxContent>
                <w:p w:rsidR="00013408" w:rsidRDefault="00013408">
                  <w:r>
                    <w:t>L1 = mother tongue</w:t>
                  </w:r>
                </w:p>
                <w:p w:rsidR="00013408" w:rsidRDefault="00013408">
                  <w:r>
                    <w:t>L2 = additional language</w:t>
                  </w:r>
                </w:p>
              </w:txbxContent>
            </v:textbox>
          </v:shape>
        </w:pict>
      </w:r>
    </w:p>
    <w:p w:rsidR="00013408" w:rsidRPr="00B0229F" w:rsidRDefault="00013408" w:rsidP="009F2594">
      <w:pPr>
        <w:pStyle w:val="center"/>
        <w:rPr>
          <w:rFonts w:ascii="Arial" w:hAnsi="Arial" w:cs="Arial"/>
        </w:rPr>
      </w:pPr>
    </w:p>
    <w:p w:rsidR="00013408" w:rsidRPr="00B0229F" w:rsidRDefault="00013408" w:rsidP="009F2594">
      <w:pPr>
        <w:pStyle w:val="center"/>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AC574D">
      <w:pPr>
        <w:spacing w:before="100" w:beforeAutospacing="1" w:after="100" w:afterAutospacing="1" w:line="240" w:lineRule="auto"/>
        <w:ind w:left="2160" w:firstLine="720"/>
        <w:outlineLvl w:val="3"/>
        <w:rPr>
          <w:rFonts w:ascii="Arial" w:hAnsi="Arial" w:cs="Arial"/>
          <w:b/>
          <w:bCs/>
          <w:lang w:eastAsia="en-GB"/>
        </w:rPr>
      </w:pPr>
      <w:r w:rsidRPr="00B0229F">
        <w:rPr>
          <w:rFonts w:ascii="Arial" w:hAnsi="Arial" w:cs="Arial"/>
          <w:b/>
          <w:bCs/>
          <w:lang w:eastAsia="en-GB"/>
        </w:rPr>
        <w:t xml:space="preserve">Common Underlying Proficiency </w:t>
      </w:r>
    </w:p>
    <w:p w:rsidR="00013408" w:rsidRPr="00DF3FD8" w:rsidRDefault="00013408" w:rsidP="00173418">
      <w:pPr>
        <w:spacing w:after="0" w:line="240" w:lineRule="auto"/>
        <w:rPr>
          <w:rFonts w:ascii="Arial" w:hAnsi="Arial" w:cs="Arial"/>
          <w:color w:val="333333"/>
          <w:lang w:eastAsia="en-GB"/>
        </w:rPr>
      </w:pPr>
      <w:r w:rsidRPr="00DF3FD8">
        <w:rPr>
          <w:rFonts w:ascii="Arial" w:hAnsi="Arial" w:cs="Arial"/>
          <w:color w:val="333333"/>
          <w:lang w:eastAsia="en-GB"/>
        </w:rPr>
        <w:t>Thanks to this concept, we are now able to argue for the need to encourage bilingual learners to maintain and use their first language in the process of acquiring a second. One classroom teacher wrote:</w:t>
      </w:r>
    </w:p>
    <w:p w:rsidR="00013408" w:rsidRPr="00DF3FD8" w:rsidRDefault="00013408" w:rsidP="00173418">
      <w:pPr>
        <w:spacing w:after="0" w:line="240" w:lineRule="auto"/>
        <w:rPr>
          <w:rFonts w:ascii="Arial" w:hAnsi="Arial" w:cs="Arial"/>
          <w:color w:val="333333"/>
          <w:lang w:eastAsia="en-GB"/>
        </w:rPr>
      </w:pPr>
      <w:r w:rsidRPr="00DF3FD8">
        <w:rPr>
          <w:rFonts w:ascii="Arial" w:hAnsi="Arial" w:cs="Arial"/>
          <w:color w:val="333333"/>
          <w:lang w:eastAsia="en-GB"/>
        </w:rPr>
        <w:t xml:space="preserve">“As far as possible, I use students’ first language often in my teaching because I believe that bilingualism is an asset, and the first language has a significant and continuing role in identity, learning and the acquisition of additional languages. I also make sure that cognitive challenge is kept appropriately high during the lessons through an inclusive curriculum.” </w:t>
      </w:r>
      <w:r w:rsidRPr="00DF3FD8">
        <w:rPr>
          <w:rFonts w:ascii="Arial" w:hAnsi="Arial" w:cs="Arial"/>
          <w:i/>
          <w:iCs/>
          <w:color w:val="333333"/>
          <w:lang w:eastAsia="en-GB"/>
        </w:rPr>
        <w:t> </w:t>
      </w: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4A460F">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w:t>
      </w:r>
      <w:r w:rsidRPr="00B0229F">
        <w:rPr>
          <w:rFonts w:ascii="Arial" w:hAnsi="Arial" w:cs="Arial"/>
          <w:b/>
          <w:bCs/>
          <w:sz w:val="24"/>
          <w:szCs w:val="24"/>
        </w:rPr>
        <w:t>art T</w:t>
      </w:r>
      <w:r>
        <w:rPr>
          <w:rFonts w:ascii="Arial" w:hAnsi="Arial" w:cs="Arial"/>
          <w:b/>
          <w:bCs/>
          <w:sz w:val="24"/>
          <w:szCs w:val="24"/>
        </w:rPr>
        <w:t>hree</w:t>
      </w:r>
      <w:r w:rsidRPr="00B0229F">
        <w:rPr>
          <w:rFonts w:ascii="Arial" w:hAnsi="Arial" w:cs="Arial"/>
          <w:b/>
          <w:bCs/>
          <w:sz w:val="24"/>
          <w:szCs w:val="24"/>
        </w:rPr>
        <w:t>: Preparing for New Arrivals</w:t>
      </w:r>
    </w:p>
    <w:p w:rsidR="00013408" w:rsidRPr="00B0229F" w:rsidRDefault="00013408" w:rsidP="004A460F">
      <w:pPr>
        <w:autoSpaceDE w:val="0"/>
        <w:autoSpaceDN w:val="0"/>
        <w:adjustRightInd w:val="0"/>
        <w:spacing w:after="0" w:line="240" w:lineRule="auto"/>
        <w:rPr>
          <w:rFonts w:ascii="Arial" w:hAnsi="Arial" w:cs="Arial"/>
          <w:b/>
          <w:bCs/>
          <w:sz w:val="24"/>
          <w:szCs w:val="24"/>
        </w:rPr>
      </w:pPr>
    </w:p>
    <w:p w:rsidR="00013408" w:rsidRPr="00B0229F" w:rsidRDefault="00013408" w:rsidP="004A460F">
      <w:pPr>
        <w:autoSpaceDE w:val="0"/>
        <w:autoSpaceDN w:val="0"/>
        <w:adjustRightInd w:val="0"/>
        <w:spacing w:after="0" w:line="240" w:lineRule="auto"/>
        <w:rPr>
          <w:rFonts w:ascii="Arial" w:hAnsi="Arial" w:cs="Arial"/>
          <w:b/>
          <w:bCs/>
          <w:sz w:val="24"/>
          <w:szCs w:val="24"/>
        </w:rPr>
      </w:pPr>
      <w:r w:rsidRPr="00B0229F">
        <w:rPr>
          <w:rFonts w:ascii="Arial" w:hAnsi="Arial" w:cs="Arial"/>
          <w:b/>
          <w:bCs/>
          <w:sz w:val="24"/>
          <w:szCs w:val="24"/>
        </w:rPr>
        <w:t>1. New Arrivals Induction flowchart</w:t>
      </w:r>
    </w:p>
    <w:p w:rsidR="00013408" w:rsidRPr="00B0229F" w:rsidRDefault="00A73A3D" w:rsidP="0089072D">
      <w:pPr>
        <w:rPr>
          <w:rFonts w:ascii="Arial" w:hAnsi="Arial" w:cs="Arial"/>
        </w:rPr>
      </w:pPr>
      <w:r>
        <w:rPr>
          <w:noProof/>
          <w:lang w:eastAsia="en-GB"/>
        </w:rPr>
        <w:pict>
          <v:shape id="_x0000_s1040" type="#_x0000_t202" style="position:absolute;margin-left:127.85pt;margin-top:15.55pt;width:141.15pt;height:49.7pt;z-index:251630592">
            <v:textbox>
              <w:txbxContent>
                <w:p w:rsidR="00013408" w:rsidRPr="001D5043" w:rsidRDefault="00013408" w:rsidP="0089072D">
                  <w:pPr>
                    <w:autoSpaceDE w:val="0"/>
                    <w:autoSpaceDN w:val="0"/>
                    <w:adjustRightInd w:val="0"/>
                    <w:spacing w:after="0" w:line="240" w:lineRule="auto"/>
                  </w:pPr>
                  <w:r>
                    <w:t xml:space="preserve">Pupil/family arrive at school </w:t>
                  </w:r>
                  <w:r w:rsidRPr="001D5043">
                    <w:t>Admin obtain basic information</w:t>
                  </w:r>
                </w:p>
                <w:p w:rsidR="00013408" w:rsidRDefault="00013408" w:rsidP="0089072D"/>
              </w:txbxContent>
            </v:textbox>
          </v:shape>
        </w:pict>
      </w:r>
    </w:p>
    <w:p w:rsidR="00013408" w:rsidRPr="00B0229F" w:rsidRDefault="00013408" w:rsidP="0089072D">
      <w:pPr>
        <w:rPr>
          <w:rFonts w:ascii="Arial" w:hAnsi="Arial" w:cs="Arial"/>
        </w:rPr>
      </w:pPr>
    </w:p>
    <w:p w:rsidR="00013408" w:rsidRPr="00B0229F" w:rsidRDefault="00013408" w:rsidP="0089072D">
      <w:pPr>
        <w:autoSpaceDE w:val="0"/>
        <w:autoSpaceDN w:val="0"/>
        <w:adjustRightInd w:val="0"/>
        <w:spacing w:after="0" w:line="240" w:lineRule="auto"/>
        <w:rPr>
          <w:rFonts w:ascii="Arial" w:hAnsi="Arial" w:cs="Arial"/>
        </w:rPr>
      </w:pPr>
    </w:p>
    <w:p w:rsidR="00013408" w:rsidRPr="00B0229F" w:rsidRDefault="00A73A3D" w:rsidP="0089072D">
      <w:pPr>
        <w:autoSpaceDE w:val="0"/>
        <w:autoSpaceDN w:val="0"/>
        <w:adjustRightInd w:val="0"/>
        <w:spacing w:after="0" w:line="240" w:lineRule="auto"/>
        <w:rPr>
          <w:rFonts w:ascii="Arial" w:hAnsi="Arial" w:cs="Arial"/>
        </w:rPr>
      </w:pPr>
      <w:r>
        <w:rPr>
          <w:noProof/>
          <w:lang w:eastAsia="en-GB"/>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1" type="#_x0000_t69" style="position:absolute;margin-left:178.4pt;margin-top:12.35pt;width:35.35pt;height:12.6pt;rotation:90;z-index:251641856" fillcolor="#a5a5a5"/>
        </w:pict>
      </w:r>
    </w:p>
    <w:p w:rsidR="00013408" w:rsidRPr="00B0229F" w:rsidRDefault="00013408" w:rsidP="0089072D">
      <w:pPr>
        <w:autoSpaceDE w:val="0"/>
        <w:autoSpaceDN w:val="0"/>
        <w:adjustRightInd w:val="0"/>
        <w:spacing w:after="0" w:line="240" w:lineRule="auto"/>
        <w:rPr>
          <w:rFonts w:ascii="Arial" w:hAnsi="Arial" w:cs="Arial"/>
        </w:rPr>
      </w:pPr>
    </w:p>
    <w:p w:rsidR="00013408" w:rsidRPr="00B0229F" w:rsidRDefault="00A73A3D" w:rsidP="0089072D">
      <w:pPr>
        <w:autoSpaceDE w:val="0"/>
        <w:autoSpaceDN w:val="0"/>
        <w:adjustRightInd w:val="0"/>
        <w:spacing w:after="0" w:line="240" w:lineRule="auto"/>
        <w:rPr>
          <w:rFonts w:ascii="Arial" w:hAnsi="Arial" w:cs="Arial"/>
        </w:rPr>
      </w:pPr>
      <w:r>
        <w:rPr>
          <w:noProof/>
          <w:lang w:eastAsia="en-GB"/>
        </w:rPr>
        <w:pict>
          <v:shape id="_x0000_s1042" type="#_x0000_t202" style="position:absolute;margin-left:325.15pt;margin-top:8.25pt;width:165.7pt;height:76.6pt;z-index:251635712">
            <v:textbox>
              <w:txbxContent>
                <w:p w:rsidR="00013408" w:rsidRDefault="00013408" w:rsidP="0089072D">
                  <w:pPr>
                    <w:autoSpaceDE w:val="0"/>
                    <w:autoSpaceDN w:val="0"/>
                    <w:adjustRightInd w:val="0"/>
                    <w:spacing w:after="0" w:line="240" w:lineRule="auto"/>
                  </w:pPr>
                  <w:r>
                    <w:t>School contacts New Arrivals &amp; Travellers central Team, if for instance, the assistance of a translator (or any other services) is needed.</w:t>
                  </w:r>
                </w:p>
                <w:p w:rsidR="00013408" w:rsidRDefault="00013408" w:rsidP="0089072D"/>
              </w:txbxContent>
            </v:textbox>
          </v:shape>
        </w:pict>
      </w:r>
      <w:r>
        <w:rPr>
          <w:noProof/>
          <w:lang w:eastAsia="en-GB"/>
        </w:rPr>
        <w:pict>
          <v:shape id="_x0000_s1043" type="#_x0000_t202" style="position:absolute;margin-left:130.25pt;margin-top:9.45pt;width:138.75pt;height:64.25pt;z-index:251631616">
            <v:textbox>
              <w:txbxContent>
                <w:p w:rsidR="00013408" w:rsidRDefault="00013408" w:rsidP="0089072D">
                  <w:pPr>
                    <w:autoSpaceDE w:val="0"/>
                    <w:autoSpaceDN w:val="0"/>
                    <w:adjustRightInd w:val="0"/>
                    <w:spacing w:after="0" w:line="240" w:lineRule="auto"/>
                  </w:pPr>
                  <w:r w:rsidRPr="001D5043">
                    <w:t>School arrange date for parent</w:t>
                  </w:r>
                  <w:r>
                    <w:t>s to meet the EAL Coordinator and have a tour of the school.</w:t>
                  </w:r>
                </w:p>
                <w:p w:rsidR="00013408" w:rsidRDefault="00013408" w:rsidP="0089072D"/>
              </w:txbxContent>
            </v:textbox>
          </v:shape>
        </w:pict>
      </w:r>
    </w:p>
    <w:p w:rsidR="00013408" w:rsidRPr="00B0229F" w:rsidRDefault="00013408" w:rsidP="0089072D">
      <w:pPr>
        <w:autoSpaceDE w:val="0"/>
        <w:autoSpaceDN w:val="0"/>
        <w:adjustRightInd w:val="0"/>
        <w:spacing w:after="0" w:line="240" w:lineRule="auto"/>
        <w:rPr>
          <w:rFonts w:ascii="Arial" w:hAnsi="Arial" w:cs="Arial"/>
        </w:rPr>
      </w:pPr>
    </w:p>
    <w:p w:rsidR="00013408" w:rsidRPr="00B0229F" w:rsidRDefault="00A73A3D" w:rsidP="0089072D">
      <w:pPr>
        <w:autoSpaceDE w:val="0"/>
        <w:autoSpaceDN w:val="0"/>
        <w:adjustRightInd w:val="0"/>
        <w:spacing w:after="0" w:line="240" w:lineRule="auto"/>
        <w:rPr>
          <w:rFonts w:ascii="Arial" w:hAnsi="Arial" w:cs="Arial"/>
        </w:rPr>
      </w:pPr>
      <w:r>
        <w:rPr>
          <w:noProof/>
          <w:lang w:eastAsia="en-GB"/>
        </w:rPr>
        <w:pict>
          <v:shape id="_x0000_s1044" type="#_x0000_t69" style="position:absolute;margin-left:269pt;margin-top:10.6pt;width:56.15pt;height:12.6pt;z-index:251640832" fillcolor="#a5a5a5"/>
        </w:pict>
      </w:r>
    </w:p>
    <w:p w:rsidR="00013408" w:rsidRPr="00B0229F" w:rsidRDefault="00013408" w:rsidP="0089072D">
      <w:pPr>
        <w:autoSpaceDE w:val="0"/>
        <w:autoSpaceDN w:val="0"/>
        <w:adjustRightInd w:val="0"/>
        <w:spacing w:after="0" w:line="240" w:lineRule="auto"/>
        <w:rPr>
          <w:rFonts w:ascii="Arial" w:hAnsi="Arial" w:cs="Arial"/>
        </w:rPr>
      </w:pPr>
    </w:p>
    <w:p w:rsidR="00013408" w:rsidRPr="00B0229F" w:rsidRDefault="00A73A3D" w:rsidP="0089072D">
      <w:pPr>
        <w:rPr>
          <w:rFonts w:ascii="Arial" w:hAnsi="Arial" w:cs="Arial"/>
        </w:rPr>
      </w:pPr>
      <w:r>
        <w:rPr>
          <w:noProof/>
          <w:lang w:eastAsia="en-GB"/>
        </w:rPr>
        <w:pict>
          <v:shape id="_x0000_s1045" type="#_x0000_t69" style="position:absolute;margin-left:176.1pt;margin-top:33.1pt;width:38.8pt;height:12.6pt;rotation:90;z-index:251642880" fillcolor="#a5a5a5"/>
        </w:pict>
      </w:r>
    </w:p>
    <w:p w:rsidR="00013408" w:rsidRPr="00B0229F" w:rsidRDefault="00013408" w:rsidP="0089072D">
      <w:pPr>
        <w:rPr>
          <w:rFonts w:ascii="Arial" w:hAnsi="Arial" w:cs="Arial"/>
        </w:rPr>
      </w:pPr>
    </w:p>
    <w:p w:rsidR="00013408" w:rsidRPr="00B0229F" w:rsidRDefault="00A73A3D" w:rsidP="0089072D">
      <w:pPr>
        <w:rPr>
          <w:rFonts w:ascii="Arial" w:hAnsi="Arial" w:cs="Arial"/>
        </w:rPr>
      </w:pPr>
      <w:r>
        <w:rPr>
          <w:noProof/>
          <w:lang w:eastAsia="en-GB"/>
        </w:rPr>
        <w:pict>
          <v:shape id="_x0000_s1046" type="#_x0000_t202" style="position:absolute;margin-left:127.85pt;margin-top:7.9pt;width:146.7pt;height:70.55pt;z-index:251633664">
            <v:textbox>
              <w:txbxContent>
                <w:p w:rsidR="00013408" w:rsidRPr="001D5043" w:rsidRDefault="00013408" w:rsidP="0089072D">
                  <w:r>
                    <w:t>EAL Coordinator</w:t>
                  </w:r>
                  <w:r w:rsidRPr="001D5043">
                    <w:t xml:space="preserve"> to begin class preparations and</w:t>
                  </w:r>
                  <w:r>
                    <w:t xml:space="preserve"> </w:t>
                  </w:r>
                  <w:r w:rsidRPr="001D5043">
                    <w:t xml:space="preserve">inform all relevant staff and class </w:t>
                  </w:r>
                  <w:r>
                    <w:t>teachers</w:t>
                  </w:r>
                  <w:r w:rsidRPr="001D5043">
                    <w:t>.</w:t>
                  </w:r>
                </w:p>
                <w:p w:rsidR="00013408" w:rsidRDefault="00013408" w:rsidP="0089072D"/>
              </w:txbxContent>
            </v:textbox>
          </v:shape>
        </w:pict>
      </w:r>
    </w:p>
    <w:p w:rsidR="00013408" w:rsidRPr="00B0229F" w:rsidRDefault="00013408" w:rsidP="0089072D">
      <w:pPr>
        <w:rPr>
          <w:rFonts w:ascii="Arial" w:hAnsi="Arial" w:cs="Arial"/>
        </w:rPr>
      </w:pPr>
    </w:p>
    <w:p w:rsidR="00013408" w:rsidRPr="00B0229F" w:rsidRDefault="00013408" w:rsidP="0089072D">
      <w:pPr>
        <w:rPr>
          <w:rFonts w:ascii="Arial" w:hAnsi="Arial" w:cs="Arial"/>
        </w:rPr>
      </w:pPr>
    </w:p>
    <w:p w:rsidR="00013408" w:rsidRPr="00B0229F" w:rsidRDefault="00A73A3D" w:rsidP="0089072D">
      <w:pPr>
        <w:rPr>
          <w:rFonts w:ascii="Arial" w:hAnsi="Arial" w:cs="Arial"/>
        </w:rPr>
      </w:pPr>
      <w:r>
        <w:rPr>
          <w:noProof/>
          <w:lang w:eastAsia="en-GB"/>
        </w:rPr>
        <w:pict>
          <v:shape id="_x0000_s1047" type="#_x0000_t69" style="position:absolute;margin-left:169.85pt;margin-top:22.05pt;width:52.5pt;height:12.6pt;rotation:90;z-index:251643904" fillcolor="#a5a5a5"/>
        </w:pict>
      </w:r>
    </w:p>
    <w:p w:rsidR="00013408" w:rsidRPr="00B0229F" w:rsidRDefault="00013408" w:rsidP="0089072D">
      <w:pPr>
        <w:autoSpaceDE w:val="0"/>
        <w:autoSpaceDN w:val="0"/>
        <w:adjustRightInd w:val="0"/>
        <w:spacing w:after="0" w:line="240" w:lineRule="auto"/>
        <w:rPr>
          <w:rFonts w:ascii="Arial" w:hAnsi="Arial" w:cs="Arial"/>
        </w:rPr>
      </w:pPr>
    </w:p>
    <w:p w:rsidR="00013408" w:rsidRPr="00B0229F" w:rsidRDefault="00013408" w:rsidP="0089072D">
      <w:pPr>
        <w:autoSpaceDE w:val="0"/>
        <w:autoSpaceDN w:val="0"/>
        <w:adjustRightInd w:val="0"/>
        <w:spacing w:after="0" w:line="240" w:lineRule="auto"/>
        <w:rPr>
          <w:rFonts w:ascii="Arial" w:hAnsi="Arial" w:cs="Arial"/>
        </w:rPr>
      </w:pPr>
    </w:p>
    <w:p w:rsidR="00013408" w:rsidRPr="00B0229F" w:rsidRDefault="00A73A3D" w:rsidP="0089072D">
      <w:pPr>
        <w:autoSpaceDE w:val="0"/>
        <w:autoSpaceDN w:val="0"/>
        <w:adjustRightInd w:val="0"/>
        <w:spacing w:after="0" w:line="240" w:lineRule="auto"/>
        <w:rPr>
          <w:rFonts w:ascii="Arial" w:hAnsi="Arial" w:cs="Arial"/>
        </w:rPr>
      </w:pPr>
      <w:r>
        <w:rPr>
          <w:noProof/>
          <w:lang w:eastAsia="en-GB"/>
        </w:rPr>
        <w:pict>
          <v:shape id="_x0000_s1048" type="#_x0000_t202" style="position:absolute;margin-left:130.25pt;margin-top:2.3pt;width:144.3pt;height:74.8pt;z-index:251634688">
            <v:textbox>
              <w:txbxContent>
                <w:p w:rsidR="00013408" w:rsidRPr="001D5043" w:rsidRDefault="00013408" w:rsidP="0089072D">
                  <w:pPr>
                    <w:autoSpaceDE w:val="0"/>
                    <w:autoSpaceDN w:val="0"/>
                    <w:adjustRightInd w:val="0"/>
                    <w:spacing w:after="0" w:line="240" w:lineRule="auto"/>
                  </w:pPr>
                  <w:r w:rsidRPr="001D5043">
                    <w:t>Welcome parents, welcome new pupil. Ensure</w:t>
                  </w:r>
                  <w:r>
                    <w:t xml:space="preserve"> </w:t>
                  </w:r>
                  <w:r w:rsidRPr="001D5043">
                    <w:t>as much involvement in class as possible in</w:t>
                  </w:r>
                  <w:r>
                    <w:t xml:space="preserve"> the </w:t>
                  </w:r>
                  <w:r w:rsidRPr="001D5043">
                    <w:t>first few weeks.</w:t>
                  </w:r>
                </w:p>
                <w:p w:rsidR="00013408" w:rsidRDefault="00013408" w:rsidP="0089072D"/>
              </w:txbxContent>
            </v:textbox>
          </v:shape>
        </w:pict>
      </w:r>
    </w:p>
    <w:p w:rsidR="00013408" w:rsidRPr="00B0229F" w:rsidRDefault="00013408" w:rsidP="0089072D">
      <w:pPr>
        <w:autoSpaceDE w:val="0"/>
        <w:autoSpaceDN w:val="0"/>
        <w:adjustRightInd w:val="0"/>
        <w:spacing w:after="0" w:line="240" w:lineRule="auto"/>
        <w:rPr>
          <w:rFonts w:ascii="Arial" w:hAnsi="Arial" w:cs="Arial"/>
        </w:rPr>
      </w:pPr>
    </w:p>
    <w:p w:rsidR="00013408" w:rsidRPr="00B0229F" w:rsidRDefault="00013408" w:rsidP="0089072D">
      <w:pPr>
        <w:autoSpaceDE w:val="0"/>
        <w:autoSpaceDN w:val="0"/>
        <w:adjustRightInd w:val="0"/>
        <w:spacing w:after="0" w:line="240" w:lineRule="auto"/>
        <w:rPr>
          <w:rFonts w:ascii="Arial" w:hAnsi="Arial" w:cs="Arial"/>
        </w:rPr>
      </w:pPr>
    </w:p>
    <w:p w:rsidR="00013408" w:rsidRPr="00B0229F" w:rsidRDefault="00013408" w:rsidP="0089072D">
      <w:pPr>
        <w:autoSpaceDE w:val="0"/>
        <w:autoSpaceDN w:val="0"/>
        <w:adjustRightInd w:val="0"/>
        <w:spacing w:after="0" w:line="240" w:lineRule="auto"/>
        <w:rPr>
          <w:rFonts w:ascii="Arial" w:hAnsi="Arial" w:cs="Arial"/>
        </w:rPr>
      </w:pPr>
    </w:p>
    <w:p w:rsidR="00013408" w:rsidRPr="00B0229F" w:rsidRDefault="00013408" w:rsidP="0089072D">
      <w:pPr>
        <w:autoSpaceDE w:val="0"/>
        <w:autoSpaceDN w:val="0"/>
        <w:adjustRightInd w:val="0"/>
        <w:spacing w:after="0" w:line="240" w:lineRule="auto"/>
        <w:rPr>
          <w:rFonts w:ascii="Arial" w:hAnsi="Arial" w:cs="Arial"/>
        </w:rPr>
      </w:pPr>
    </w:p>
    <w:p w:rsidR="00013408" w:rsidRPr="00B0229F" w:rsidRDefault="00A73A3D" w:rsidP="0089072D">
      <w:pPr>
        <w:autoSpaceDE w:val="0"/>
        <w:autoSpaceDN w:val="0"/>
        <w:adjustRightInd w:val="0"/>
        <w:spacing w:after="0" w:line="240" w:lineRule="auto"/>
        <w:rPr>
          <w:rFonts w:ascii="Arial" w:hAnsi="Arial" w:cs="Arial"/>
        </w:rPr>
      </w:pPr>
      <w:r>
        <w:rPr>
          <w:noProof/>
          <w:lang w:eastAsia="en-GB"/>
        </w:rPr>
        <w:pict>
          <v:shape id="_x0000_s1049" type="#_x0000_t69" style="position:absolute;margin-left:176.9pt;margin-top:28.5pt;width:49.55pt;height:12.6pt;rotation:90;z-index:251644928" fillcolor="#a5a5a5"/>
        </w:pict>
      </w:r>
    </w:p>
    <w:p w:rsidR="00013408" w:rsidRPr="00B0229F" w:rsidRDefault="00013408" w:rsidP="0089072D">
      <w:pPr>
        <w:autoSpaceDE w:val="0"/>
        <w:autoSpaceDN w:val="0"/>
        <w:adjustRightInd w:val="0"/>
        <w:spacing w:after="0" w:line="240" w:lineRule="auto"/>
        <w:rPr>
          <w:rFonts w:ascii="Arial" w:hAnsi="Arial" w:cs="Arial"/>
        </w:rPr>
      </w:pPr>
    </w:p>
    <w:p w:rsidR="00013408" w:rsidRPr="00B0229F" w:rsidRDefault="00013408" w:rsidP="0089072D">
      <w:pPr>
        <w:autoSpaceDE w:val="0"/>
        <w:autoSpaceDN w:val="0"/>
        <w:adjustRightInd w:val="0"/>
        <w:spacing w:after="0" w:line="240" w:lineRule="auto"/>
        <w:rPr>
          <w:rFonts w:ascii="Arial" w:hAnsi="Arial" w:cs="Arial"/>
        </w:rPr>
      </w:pPr>
    </w:p>
    <w:p w:rsidR="00013408" w:rsidRPr="00B0229F" w:rsidRDefault="00013408" w:rsidP="0089072D">
      <w:pPr>
        <w:autoSpaceDE w:val="0"/>
        <w:autoSpaceDN w:val="0"/>
        <w:adjustRightInd w:val="0"/>
        <w:spacing w:after="0" w:line="240" w:lineRule="auto"/>
        <w:rPr>
          <w:rFonts w:ascii="Arial" w:hAnsi="Arial" w:cs="Arial"/>
        </w:rPr>
      </w:pPr>
    </w:p>
    <w:p w:rsidR="00013408" w:rsidRPr="00B0229F" w:rsidRDefault="00A73A3D" w:rsidP="0089072D">
      <w:pPr>
        <w:autoSpaceDE w:val="0"/>
        <w:autoSpaceDN w:val="0"/>
        <w:adjustRightInd w:val="0"/>
        <w:spacing w:after="0" w:line="240" w:lineRule="auto"/>
        <w:rPr>
          <w:rFonts w:ascii="Arial" w:hAnsi="Arial" w:cs="Arial"/>
        </w:rPr>
      </w:pPr>
      <w:r>
        <w:rPr>
          <w:noProof/>
          <w:lang w:eastAsia="en-GB"/>
        </w:rPr>
        <w:pict>
          <v:shape id="_x0000_s1050" type="#_x0000_t202" style="position:absolute;margin-left:362.1pt;margin-top:5.8pt;width:138.25pt;height:83.1pt;z-index:251639808">
            <v:textbox>
              <w:txbxContent>
                <w:p w:rsidR="00013408" w:rsidRDefault="00013408" w:rsidP="0089072D">
                  <w:r>
                    <w:t>Contact the EMA central team if support is required in terms of training, consultancy or peripatetic placement.</w:t>
                  </w:r>
                </w:p>
              </w:txbxContent>
            </v:textbox>
          </v:shape>
        </w:pict>
      </w:r>
      <w:r>
        <w:rPr>
          <w:noProof/>
          <w:lang w:eastAsia="en-GB"/>
        </w:rPr>
        <w:pict>
          <v:shape id="_x0000_s1051" type="#_x0000_t202" style="position:absolute;margin-left:51.2pt;margin-top:5.8pt;width:280.75pt;height:66.4pt;z-index:251632640">
            <v:textbox>
              <w:txbxContent>
                <w:p w:rsidR="00013408" w:rsidRDefault="00013408" w:rsidP="0089072D">
                  <w:pPr>
                    <w:autoSpaceDE w:val="0"/>
                    <w:autoSpaceDN w:val="0"/>
                    <w:adjustRightInd w:val="0"/>
                    <w:spacing w:after="0" w:line="240" w:lineRule="auto"/>
                  </w:pPr>
                  <w:r>
                    <w:t xml:space="preserve">EMA department </w:t>
                  </w:r>
                  <w:r w:rsidRPr="001D5043">
                    <w:t>Carry</w:t>
                  </w:r>
                  <w:r>
                    <w:t xml:space="preserve"> </w:t>
                  </w:r>
                  <w:r w:rsidRPr="001D5043">
                    <w:t>out an initial</w:t>
                  </w:r>
                  <w:r>
                    <w:t xml:space="preserve"> EAL assessment wi</w:t>
                  </w:r>
                  <w:r w:rsidRPr="001D5043">
                    <w:t>thin the first two</w:t>
                  </w:r>
                  <w:r>
                    <w:t xml:space="preserve"> weeks in school, draw an Individual Language Plan, and copies are shared with class teachers</w:t>
                  </w:r>
                  <w:r w:rsidRPr="001D5043">
                    <w:t>.</w:t>
                  </w:r>
                </w:p>
                <w:p w:rsidR="00013408" w:rsidRDefault="00013408" w:rsidP="0089072D">
                  <w:pPr>
                    <w:autoSpaceDE w:val="0"/>
                    <w:autoSpaceDN w:val="0"/>
                    <w:adjustRightInd w:val="0"/>
                    <w:spacing w:after="0" w:line="240" w:lineRule="auto"/>
                  </w:pPr>
                  <w:r>
                    <w:t xml:space="preserve">(See Appendices 1-4 re Initial EAL Assessment documents).                                                                                                                                                                                               </w:t>
                  </w:r>
                </w:p>
                <w:p w:rsidR="00013408" w:rsidRPr="002C12DA" w:rsidRDefault="00013408" w:rsidP="0089072D"/>
              </w:txbxContent>
            </v:textbox>
          </v:shape>
        </w:pict>
      </w:r>
    </w:p>
    <w:p w:rsidR="00013408" w:rsidRPr="00B0229F" w:rsidRDefault="00013408" w:rsidP="0089072D">
      <w:pPr>
        <w:autoSpaceDE w:val="0"/>
        <w:autoSpaceDN w:val="0"/>
        <w:adjustRightInd w:val="0"/>
        <w:spacing w:after="0" w:line="240" w:lineRule="auto"/>
        <w:rPr>
          <w:rFonts w:ascii="Arial" w:hAnsi="Arial" w:cs="Arial"/>
        </w:rPr>
      </w:pPr>
    </w:p>
    <w:p w:rsidR="00013408" w:rsidRPr="00B0229F" w:rsidRDefault="00A73A3D" w:rsidP="0089072D">
      <w:pPr>
        <w:autoSpaceDE w:val="0"/>
        <w:autoSpaceDN w:val="0"/>
        <w:adjustRightInd w:val="0"/>
        <w:spacing w:after="0" w:line="240" w:lineRule="auto"/>
        <w:rPr>
          <w:rFonts w:ascii="Arial" w:hAnsi="Arial" w:cs="Arial"/>
        </w:rPr>
      </w:pPr>
      <w:r>
        <w:rPr>
          <w:noProof/>
          <w:lang w:eastAsia="en-GB"/>
        </w:rPr>
        <w:pict>
          <v:shape id="_x0000_s1052" type="#_x0000_t69" style="position:absolute;margin-left:331.95pt;margin-top:7.55pt;width:30.15pt;height:12.6pt;z-index:251645952" fillcolor="#a5a5a5"/>
        </w:pict>
      </w:r>
    </w:p>
    <w:p w:rsidR="00013408" w:rsidRPr="00B0229F" w:rsidRDefault="00013408" w:rsidP="0089072D">
      <w:pPr>
        <w:autoSpaceDE w:val="0"/>
        <w:autoSpaceDN w:val="0"/>
        <w:adjustRightInd w:val="0"/>
        <w:spacing w:after="0" w:line="240" w:lineRule="auto"/>
        <w:rPr>
          <w:rFonts w:ascii="Arial" w:hAnsi="Arial" w:cs="Arial"/>
        </w:rPr>
      </w:pPr>
    </w:p>
    <w:p w:rsidR="00013408" w:rsidRPr="00B0229F" w:rsidRDefault="00013408" w:rsidP="0089072D">
      <w:pPr>
        <w:autoSpaceDE w:val="0"/>
        <w:autoSpaceDN w:val="0"/>
        <w:adjustRightInd w:val="0"/>
        <w:spacing w:after="0" w:line="240" w:lineRule="auto"/>
        <w:rPr>
          <w:rFonts w:ascii="Arial" w:hAnsi="Arial" w:cs="Arial"/>
        </w:rPr>
      </w:pPr>
    </w:p>
    <w:p w:rsidR="00013408" w:rsidRPr="00B0229F" w:rsidRDefault="00A73A3D" w:rsidP="0089072D">
      <w:pPr>
        <w:autoSpaceDE w:val="0"/>
        <w:autoSpaceDN w:val="0"/>
        <w:adjustRightInd w:val="0"/>
        <w:spacing w:after="0" w:line="240" w:lineRule="auto"/>
        <w:rPr>
          <w:rFonts w:ascii="Arial" w:hAnsi="Arial" w:cs="Arial"/>
        </w:rPr>
      </w:pPr>
      <w:r>
        <w:rPr>
          <w:noProof/>
          <w:lang w:eastAsia="en-GB"/>
        </w:rPr>
        <w:pict>
          <v:shape id="_x0000_s1053" type="#_x0000_t69" style="position:absolute;margin-left:143.05pt;margin-top:57.45pt;width:117.25pt;height:12.6pt;rotation:90;z-index:251649024" fillcolor="#a5a5a5"/>
        </w:pict>
      </w:r>
    </w:p>
    <w:p w:rsidR="00013408" w:rsidRPr="00B0229F" w:rsidRDefault="00013408" w:rsidP="0089072D">
      <w:pPr>
        <w:autoSpaceDE w:val="0"/>
        <w:autoSpaceDN w:val="0"/>
        <w:adjustRightInd w:val="0"/>
        <w:spacing w:after="0" w:line="240" w:lineRule="auto"/>
        <w:rPr>
          <w:rFonts w:ascii="Arial" w:hAnsi="Arial" w:cs="Arial"/>
        </w:rPr>
      </w:pPr>
    </w:p>
    <w:p w:rsidR="00013408" w:rsidRPr="00B0229F" w:rsidRDefault="00A73A3D" w:rsidP="0089072D">
      <w:pPr>
        <w:autoSpaceDE w:val="0"/>
        <w:autoSpaceDN w:val="0"/>
        <w:adjustRightInd w:val="0"/>
        <w:spacing w:after="0" w:line="240" w:lineRule="auto"/>
        <w:rPr>
          <w:rFonts w:ascii="Arial" w:hAnsi="Arial" w:cs="Arial"/>
        </w:rPr>
      </w:pPr>
      <w:r>
        <w:rPr>
          <w:noProof/>
          <w:lang w:eastAsia="en-GB"/>
        </w:rPr>
        <w:pict>
          <v:shape id="_x0000_s1054" type="#_x0000_t69" style="position:absolute;margin-left:79.15pt;margin-top:7pt;width:103.35pt;height:12.85pt;rotation:8970761fd;z-index:251648000" fillcolor="#a5a5a5"/>
        </w:pict>
      </w:r>
      <w:r>
        <w:rPr>
          <w:noProof/>
          <w:lang w:eastAsia="en-GB"/>
        </w:rPr>
        <w:pict>
          <v:shape id="_x0000_s1055" type="#_x0000_t69" style="position:absolute;margin-left:250.5pt;margin-top:6.9pt;width:95.9pt;height:12.35pt;rotation:2926771fd;z-index:251646976" fillcolor="#a5a5a5"/>
        </w:pict>
      </w:r>
    </w:p>
    <w:p w:rsidR="00013408" w:rsidRPr="00B0229F" w:rsidRDefault="00013408" w:rsidP="0089072D">
      <w:pPr>
        <w:autoSpaceDE w:val="0"/>
        <w:autoSpaceDN w:val="0"/>
        <w:adjustRightInd w:val="0"/>
        <w:spacing w:after="0" w:line="240" w:lineRule="auto"/>
        <w:rPr>
          <w:rFonts w:ascii="Arial" w:hAnsi="Arial" w:cs="Arial"/>
        </w:rPr>
      </w:pPr>
    </w:p>
    <w:p w:rsidR="00013408" w:rsidRPr="00B0229F" w:rsidRDefault="00013408" w:rsidP="0089072D">
      <w:pPr>
        <w:autoSpaceDE w:val="0"/>
        <w:autoSpaceDN w:val="0"/>
        <w:adjustRightInd w:val="0"/>
        <w:spacing w:after="0" w:line="240" w:lineRule="auto"/>
        <w:rPr>
          <w:rFonts w:ascii="Arial" w:hAnsi="Arial" w:cs="Arial"/>
        </w:rPr>
      </w:pPr>
    </w:p>
    <w:p w:rsidR="00013408" w:rsidRPr="00B0229F" w:rsidRDefault="00A73A3D" w:rsidP="0089072D">
      <w:pPr>
        <w:autoSpaceDE w:val="0"/>
        <w:autoSpaceDN w:val="0"/>
        <w:adjustRightInd w:val="0"/>
        <w:spacing w:after="0" w:line="240" w:lineRule="auto"/>
        <w:rPr>
          <w:rFonts w:ascii="Arial" w:hAnsi="Arial" w:cs="Arial"/>
        </w:rPr>
      </w:pPr>
      <w:r>
        <w:rPr>
          <w:noProof/>
          <w:lang w:eastAsia="en-GB"/>
        </w:rPr>
        <w:pict>
          <v:shape id="_x0000_s1056" type="#_x0000_t202" style="position:absolute;margin-left:307.75pt;margin-top:8.45pt;width:155.4pt;height:36pt;z-index:251636736">
            <v:textbox>
              <w:txbxContent>
                <w:p w:rsidR="00013408" w:rsidRPr="001D5043" w:rsidRDefault="00013408" w:rsidP="0089072D">
                  <w:pPr>
                    <w:autoSpaceDE w:val="0"/>
                    <w:autoSpaceDN w:val="0"/>
                    <w:adjustRightInd w:val="0"/>
                    <w:spacing w:after="0" w:line="240" w:lineRule="auto"/>
                    <w:jc w:val="center"/>
                  </w:pPr>
                  <w:r>
                    <w:t>Planning for in-class support especially in core subjects</w:t>
                  </w:r>
                </w:p>
                <w:p w:rsidR="00013408" w:rsidRPr="00057A46" w:rsidRDefault="00013408" w:rsidP="0089072D"/>
              </w:txbxContent>
            </v:textbox>
          </v:shape>
        </w:pict>
      </w:r>
      <w:r>
        <w:rPr>
          <w:noProof/>
          <w:lang w:eastAsia="en-GB"/>
        </w:rPr>
        <w:pict>
          <v:shape id="_x0000_s1057" type="#_x0000_t202" style="position:absolute;margin-left:-27.4pt;margin-top:8.45pt;width:139.55pt;height:36pt;z-index:251637760">
            <v:textbox style="mso-next-textbox:#_x0000_s1057">
              <w:txbxContent>
                <w:p w:rsidR="00013408" w:rsidRPr="001D5043" w:rsidRDefault="00013408" w:rsidP="0089072D">
                  <w:pPr>
                    <w:autoSpaceDE w:val="0"/>
                    <w:autoSpaceDN w:val="0"/>
                    <w:adjustRightInd w:val="0"/>
                    <w:spacing w:after="0" w:line="240" w:lineRule="auto"/>
                    <w:jc w:val="center"/>
                  </w:pPr>
                  <w:r>
                    <w:t>Intensive language support through withdrawal</w:t>
                  </w:r>
                </w:p>
                <w:p w:rsidR="00013408" w:rsidRPr="00057A46" w:rsidRDefault="00013408" w:rsidP="0089072D"/>
              </w:txbxContent>
            </v:textbox>
          </v:shape>
        </w:pict>
      </w:r>
    </w:p>
    <w:p w:rsidR="00013408" w:rsidRPr="00B0229F" w:rsidRDefault="00013408" w:rsidP="0089072D">
      <w:pPr>
        <w:autoSpaceDE w:val="0"/>
        <w:autoSpaceDN w:val="0"/>
        <w:adjustRightInd w:val="0"/>
        <w:spacing w:after="0" w:line="240" w:lineRule="auto"/>
        <w:rPr>
          <w:rFonts w:ascii="Arial" w:hAnsi="Arial" w:cs="Arial"/>
        </w:rPr>
      </w:pPr>
    </w:p>
    <w:p w:rsidR="00013408" w:rsidRPr="00B0229F" w:rsidRDefault="00A73A3D" w:rsidP="0089072D">
      <w:pPr>
        <w:autoSpaceDE w:val="0"/>
        <w:autoSpaceDN w:val="0"/>
        <w:adjustRightInd w:val="0"/>
        <w:spacing w:after="0" w:line="240" w:lineRule="auto"/>
        <w:rPr>
          <w:rFonts w:ascii="Arial" w:hAnsi="Arial" w:cs="Arial"/>
        </w:rPr>
      </w:pPr>
      <w:r>
        <w:rPr>
          <w:noProof/>
          <w:lang w:eastAsia="en-GB"/>
        </w:rPr>
        <w:pict>
          <v:shape id="_x0000_s1058" type="#_x0000_t202" style="position:absolute;margin-left:112.15pt;margin-top:28.35pt;width:211.8pt;height:40.65pt;z-index:251638784">
            <v:textbox>
              <w:txbxContent>
                <w:p w:rsidR="00013408" w:rsidRPr="001D5043" w:rsidRDefault="00013408" w:rsidP="0089072D">
                  <w:pPr>
                    <w:autoSpaceDE w:val="0"/>
                    <w:autoSpaceDN w:val="0"/>
                    <w:adjustRightInd w:val="0"/>
                    <w:spacing w:after="0" w:line="240" w:lineRule="auto"/>
                    <w:jc w:val="center"/>
                  </w:pPr>
                  <w:r>
                    <w:t>School c</w:t>
                  </w:r>
                  <w:r w:rsidRPr="001D5043">
                    <w:t>ontinue to develop partnerships with home</w:t>
                  </w:r>
                  <w:r>
                    <w:t xml:space="preserve"> </w:t>
                  </w:r>
                  <w:r w:rsidRPr="001D5043">
                    <w:t>and community.</w:t>
                  </w:r>
                </w:p>
                <w:p w:rsidR="00013408" w:rsidRPr="00057A46" w:rsidRDefault="00013408" w:rsidP="0089072D">
                  <w:pPr>
                    <w:jc w:val="center"/>
                  </w:pPr>
                </w:p>
              </w:txbxContent>
            </v:textbox>
          </v:shape>
        </w:pict>
      </w:r>
    </w:p>
    <w:p w:rsidR="00013408" w:rsidRPr="00B0229F" w:rsidRDefault="00013408" w:rsidP="0089072D">
      <w:pPr>
        <w:autoSpaceDE w:val="0"/>
        <w:autoSpaceDN w:val="0"/>
        <w:adjustRightInd w:val="0"/>
        <w:spacing w:after="0" w:line="240" w:lineRule="auto"/>
        <w:rPr>
          <w:rFonts w:ascii="Arial" w:hAnsi="Arial" w:cs="Arial"/>
        </w:rPr>
      </w:pPr>
    </w:p>
    <w:p w:rsidR="00013408" w:rsidRPr="00B0229F" w:rsidRDefault="00013408" w:rsidP="004A460F">
      <w:pPr>
        <w:rPr>
          <w:rFonts w:ascii="Arial" w:hAnsi="Arial" w:cs="Arial"/>
          <w:b/>
          <w:bCs/>
          <w:sz w:val="24"/>
          <w:szCs w:val="24"/>
        </w:rPr>
      </w:pPr>
    </w:p>
    <w:p w:rsidR="00013408" w:rsidRDefault="00013408" w:rsidP="004A460F">
      <w:pPr>
        <w:rPr>
          <w:rFonts w:ascii="Arial" w:hAnsi="Arial" w:cs="Arial"/>
          <w:b/>
          <w:bCs/>
          <w:sz w:val="24"/>
          <w:szCs w:val="24"/>
        </w:rPr>
      </w:pPr>
    </w:p>
    <w:p w:rsidR="00013408" w:rsidRPr="00B0229F" w:rsidRDefault="00013408" w:rsidP="004A460F">
      <w:pPr>
        <w:rPr>
          <w:rFonts w:ascii="Arial" w:hAnsi="Arial" w:cs="Arial"/>
          <w:b/>
          <w:bCs/>
          <w:sz w:val="24"/>
          <w:szCs w:val="24"/>
        </w:rPr>
      </w:pPr>
      <w:r w:rsidRPr="00B0229F">
        <w:rPr>
          <w:rFonts w:ascii="Arial" w:hAnsi="Arial" w:cs="Arial"/>
          <w:b/>
          <w:bCs/>
          <w:sz w:val="24"/>
          <w:szCs w:val="24"/>
        </w:rPr>
        <w:lastRenderedPageBreak/>
        <w:t>2. Induction Check list</w:t>
      </w:r>
    </w:p>
    <w:p w:rsidR="00013408" w:rsidRPr="00B0229F" w:rsidRDefault="00013408" w:rsidP="0089072D">
      <w:pPr>
        <w:autoSpaceDE w:val="0"/>
        <w:autoSpaceDN w:val="0"/>
        <w:adjustRightInd w:val="0"/>
        <w:spacing w:after="0" w:line="240" w:lineRule="auto"/>
        <w:rPr>
          <w:rFonts w:ascii="Arial" w:hAnsi="Arial" w:cs="Arial"/>
        </w:rPr>
      </w:pPr>
    </w:p>
    <w:p w:rsidR="00013408" w:rsidRPr="00B0229F" w:rsidRDefault="00013408" w:rsidP="008F052B">
      <w:pPr>
        <w:rPr>
          <w:rFonts w:ascii="Arial" w:hAnsi="Arial" w:cs="Arial"/>
        </w:rPr>
      </w:pPr>
      <w:r w:rsidRPr="00B0229F">
        <w:rPr>
          <w:rFonts w:ascii="Arial" w:hAnsi="Arial" w:cs="Arial"/>
        </w:rPr>
        <w:t>This is a suggested resource to support the person in charge of the induction who needs to make sure that the pupil and her/his family are well informed of everything in the checklist. Please see your school planner for the page numbers relevant to each section in the checklist.</w:t>
      </w:r>
    </w:p>
    <w:tbl>
      <w:tblPr>
        <w:tblpPr w:leftFromText="180" w:rightFromText="180" w:vertAnchor="text" w:horzAnchor="margin" w:tblpXSpec="center" w:tblpY="35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520"/>
        <w:gridCol w:w="2160"/>
      </w:tblGrid>
      <w:tr w:rsidR="00013408" w:rsidRPr="00B0229F">
        <w:trPr>
          <w:trHeight w:val="465"/>
        </w:trPr>
        <w:tc>
          <w:tcPr>
            <w:tcW w:w="4608" w:type="dxa"/>
          </w:tcPr>
          <w:p w:rsidR="00013408" w:rsidRPr="00B0229F" w:rsidRDefault="00013408" w:rsidP="00014AB5">
            <w:pPr>
              <w:spacing w:after="0" w:line="240" w:lineRule="auto"/>
              <w:rPr>
                <w:rFonts w:ascii="Arial" w:hAnsi="Arial" w:cs="Arial"/>
                <w:sz w:val="28"/>
                <w:szCs w:val="28"/>
                <w:lang w:eastAsia="en-GB"/>
              </w:rPr>
            </w:pPr>
          </w:p>
        </w:tc>
        <w:tc>
          <w:tcPr>
            <w:tcW w:w="2520" w:type="dxa"/>
          </w:tcPr>
          <w:p w:rsidR="00013408" w:rsidRPr="00B0229F" w:rsidRDefault="00013408" w:rsidP="00014AB5">
            <w:pPr>
              <w:spacing w:after="0" w:line="240" w:lineRule="auto"/>
              <w:jc w:val="center"/>
              <w:rPr>
                <w:rFonts w:ascii="Arial" w:hAnsi="Arial" w:cs="Arial"/>
                <w:b/>
                <w:bCs/>
                <w:sz w:val="28"/>
                <w:szCs w:val="28"/>
                <w:lang w:eastAsia="en-GB"/>
              </w:rPr>
            </w:pPr>
          </w:p>
          <w:p w:rsidR="00013408" w:rsidRPr="00B0229F" w:rsidRDefault="00013408" w:rsidP="00014AB5">
            <w:pPr>
              <w:spacing w:after="0" w:line="240" w:lineRule="auto"/>
              <w:jc w:val="center"/>
              <w:rPr>
                <w:rFonts w:ascii="Arial" w:hAnsi="Arial" w:cs="Arial"/>
                <w:b/>
                <w:bCs/>
                <w:sz w:val="28"/>
                <w:szCs w:val="28"/>
                <w:lang w:eastAsia="en-GB"/>
              </w:rPr>
            </w:pPr>
            <w:r w:rsidRPr="00B0229F">
              <w:rPr>
                <w:rFonts w:ascii="Arial" w:hAnsi="Arial" w:cs="Arial"/>
                <w:b/>
                <w:bCs/>
                <w:sz w:val="28"/>
                <w:szCs w:val="28"/>
                <w:lang w:eastAsia="en-GB"/>
              </w:rPr>
              <w:t>Page on school planner</w:t>
            </w:r>
          </w:p>
        </w:tc>
        <w:tc>
          <w:tcPr>
            <w:tcW w:w="2160" w:type="dxa"/>
          </w:tcPr>
          <w:p w:rsidR="00013408" w:rsidRPr="00B0229F" w:rsidRDefault="00013408" w:rsidP="00014AB5">
            <w:pPr>
              <w:spacing w:after="0" w:line="240" w:lineRule="auto"/>
              <w:jc w:val="center"/>
              <w:rPr>
                <w:rFonts w:ascii="Arial" w:hAnsi="Arial" w:cs="Arial"/>
                <w:b/>
                <w:bCs/>
                <w:sz w:val="28"/>
                <w:szCs w:val="28"/>
                <w:lang w:eastAsia="en-GB"/>
              </w:rPr>
            </w:pPr>
          </w:p>
          <w:p w:rsidR="00013408" w:rsidRPr="00B0229F" w:rsidRDefault="00013408" w:rsidP="00014AB5">
            <w:pPr>
              <w:spacing w:after="0" w:line="240" w:lineRule="auto"/>
              <w:jc w:val="center"/>
              <w:rPr>
                <w:rFonts w:ascii="Arial" w:hAnsi="Arial" w:cs="Arial"/>
                <w:b/>
                <w:bCs/>
                <w:sz w:val="28"/>
                <w:szCs w:val="28"/>
                <w:lang w:eastAsia="en-GB"/>
              </w:rPr>
            </w:pPr>
            <w:r w:rsidRPr="00B0229F">
              <w:rPr>
                <w:rFonts w:ascii="Arial" w:hAnsi="Arial" w:cs="Arial"/>
                <w:b/>
                <w:bCs/>
                <w:sz w:val="28"/>
                <w:szCs w:val="28"/>
                <w:lang w:eastAsia="en-GB"/>
              </w:rPr>
              <w:t>Tick/Cross</w:t>
            </w:r>
          </w:p>
        </w:tc>
      </w:tr>
      <w:tr w:rsidR="00013408" w:rsidRPr="00B0229F">
        <w:trPr>
          <w:trHeight w:val="465"/>
        </w:trPr>
        <w:tc>
          <w:tcPr>
            <w:tcW w:w="4608" w:type="dxa"/>
          </w:tcPr>
          <w:p w:rsidR="00013408" w:rsidRPr="00B0229F" w:rsidRDefault="00013408" w:rsidP="00014AB5">
            <w:pPr>
              <w:spacing w:after="0" w:line="240" w:lineRule="auto"/>
              <w:rPr>
                <w:rFonts w:ascii="Arial" w:hAnsi="Arial" w:cs="Arial"/>
                <w:b/>
                <w:bCs/>
                <w:sz w:val="28"/>
                <w:szCs w:val="28"/>
                <w:lang w:eastAsia="en-GB"/>
              </w:rPr>
            </w:pPr>
          </w:p>
          <w:p w:rsidR="00013408" w:rsidRPr="00B0229F" w:rsidRDefault="00013408" w:rsidP="00014AB5">
            <w:pPr>
              <w:spacing w:after="0" w:line="240" w:lineRule="auto"/>
              <w:rPr>
                <w:rFonts w:ascii="Arial" w:hAnsi="Arial" w:cs="Arial"/>
                <w:b/>
                <w:bCs/>
                <w:sz w:val="28"/>
                <w:szCs w:val="28"/>
                <w:lang w:eastAsia="en-GB"/>
              </w:rPr>
            </w:pPr>
            <w:r>
              <w:rPr>
                <w:rFonts w:ascii="Arial" w:hAnsi="Arial" w:cs="Arial"/>
                <w:b/>
                <w:bCs/>
                <w:sz w:val="28"/>
                <w:szCs w:val="28"/>
                <w:lang w:eastAsia="en-GB"/>
              </w:rPr>
              <w:t>Equipment</w:t>
            </w:r>
          </w:p>
        </w:tc>
        <w:tc>
          <w:tcPr>
            <w:tcW w:w="2520" w:type="dxa"/>
          </w:tcPr>
          <w:p w:rsidR="00013408" w:rsidRPr="00B0229F" w:rsidRDefault="00013408" w:rsidP="00014AB5">
            <w:pPr>
              <w:spacing w:after="0" w:line="240" w:lineRule="auto"/>
              <w:rPr>
                <w:rFonts w:ascii="Arial" w:hAnsi="Arial" w:cs="Arial"/>
                <w:sz w:val="28"/>
                <w:szCs w:val="28"/>
                <w:lang w:eastAsia="en-GB"/>
              </w:rPr>
            </w:pPr>
          </w:p>
          <w:p w:rsidR="00013408" w:rsidRPr="00B0229F" w:rsidRDefault="00013408" w:rsidP="00014AB5">
            <w:pPr>
              <w:spacing w:after="0" w:line="240" w:lineRule="auto"/>
              <w:rPr>
                <w:rFonts w:ascii="Arial" w:hAnsi="Arial" w:cs="Arial"/>
                <w:sz w:val="28"/>
                <w:szCs w:val="28"/>
                <w:lang w:eastAsia="en-GB"/>
              </w:rPr>
            </w:pPr>
            <w:r w:rsidRPr="00B0229F">
              <w:rPr>
                <w:rFonts w:ascii="Arial" w:hAnsi="Arial" w:cs="Arial"/>
                <w:sz w:val="28"/>
                <w:szCs w:val="28"/>
                <w:lang w:eastAsia="en-GB"/>
              </w:rPr>
              <w:t>P</w:t>
            </w:r>
          </w:p>
        </w:tc>
        <w:tc>
          <w:tcPr>
            <w:tcW w:w="2160" w:type="dxa"/>
          </w:tcPr>
          <w:p w:rsidR="00013408" w:rsidRPr="00B0229F" w:rsidRDefault="00013408" w:rsidP="00014AB5">
            <w:pPr>
              <w:spacing w:after="0" w:line="240" w:lineRule="auto"/>
              <w:rPr>
                <w:rFonts w:ascii="Arial" w:hAnsi="Arial" w:cs="Arial"/>
                <w:sz w:val="28"/>
                <w:szCs w:val="28"/>
                <w:lang w:eastAsia="en-GB"/>
              </w:rPr>
            </w:pPr>
          </w:p>
          <w:p w:rsidR="00013408" w:rsidRPr="00B0229F" w:rsidRDefault="00013408" w:rsidP="00014AB5">
            <w:pPr>
              <w:spacing w:after="0" w:line="240" w:lineRule="auto"/>
              <w:rPr>
                <w:rFonts w:ascii="Arial" w:hAnsi="Arial" w:cs="Arial"/>
                <w:sz w:val="28"/>
                <w:szCs w:val="28"/>
                <w:lang w:eastAsia="en-GB"/>
              </w:rPr>
            </w:pPr>
          </w:p>
        </w:tc>
      </w:tr>
      <w:tr w:rsidR="00013408" w:rsidRPr="00B0229F">
        <w:tc>
          <w:tcPr>
            <w:tcW w:w="4608" w:type="dxa"/>
          </w:tcPr>
          <w:p w:rsidR="00013408" w:rsidRPr="00B0229F" w:rsidRDefault="00013408" w:rsidP="00014AB5">
            <w:pPr>
              <w:spacing w:after="0" w:line="240" w:lineRule="auto"/>
              <w:rPr>
                <w:rFonts w:ascii="Arial" w:hAnsi="Arial" w:cs="Arial"/>
                <w:b/>
                <w:bCs/>
                <w:sz w:val="28"/>
                <w:szCs w:val="28"/>
                <w:lang w:eastAsia="en-GB"/>
              </w:rPr>
            </w:pPr>
          </w:p>
          <w:p w:rsidR="00013408" w:rsidRPr="00B0229F" w:rsidRDefault="00013408" w:rsidP="00014AB5">
            <w:pPr>
              <w:spacing w:after="0" w:line="240" w:lineRule="auto"/>
              <w:rPr>
                <w:rFonts w:ascii="Arial" w:hAnsi="Arial" w:cs="Arial"/>
                <w:b/>
                <w:bCs/>
                <w:sz w:val="28"/>
                <w:szCs w:val="28"/>
                <w:lang w:eastAsia="en-GB"/>
              </w:rPr>
            </w:pPr>
            <w:r w:rsidRPr="00B0229F">
              <w:rPr>
                <w:rFonts w:ascii="Arial" w:hAnsi="Arial" w:cs="Arial"/>
                <w:b/>
                <w:bCs/>
                <w:sz w:val="28"/>
                <w:szCs w:val="28"/>
                <w:lang w:eastAsia="en-GB"/>
              </w:rPr>
              <w:t>Uniform</w:t>
            </w:r>
          </w:p>
        </w:tc>
        <w:tc>
          <w:tcPr>
            <w:tcW w:w="2520" w:type="dxa"/>
          </w:tcPr>
          <w:p w:rsidR="00013408" w:rsidRPr="00B0229F" w:rsidRDefault="00013408" w:rsidP="00014AB5">
            <w:pPr>
              <w:spacing w:after="0" w:line="240" w:lineRule="auto"/>
              <w:rPr>
                <w:rFonts w:ascii="Arial" w:hAnsi="Arial" w:cs="Arial"/>
                <w:sz w:val="28"/>
                <w:szCs w:val="28"/>
                <w:lang w:eastAsia="en-GB"/>
              </w:rPr>
            </w:pPr>
          </w:p>
          <w:p w:rsidR="00013408" w:rsidRPr="00B0229F" w:rsidRDefault="00013408" w:rsidP="00014AB5">
            <w:pPr>
              <w:spacing w:after="0" w:line="240" w:lineRule="auto"/>
              <w:rPr>
                <w:rFonts w:ascii="Arial" w:hAnsi="Arial" w:cs="Arial"/>
                <w:sz w:val="28"/>
                <w:szCs w:val="28"/>
                <w:lang w:eastAsia="en-GB"/>
              </w:rPr>
            </w:pPr>
            <w:r w:rsidRPr="00B0229F">
              <w:rPr>
                <w:rFonts w:ascii="Arial" w:hAnsi="Arial" w:cs="Arial"/>
                <w:sz w:val="28"/>
                <w:szCs w:val="28"/>
                <w:lang w:eastAsia="en-GB"/>
              </w:rPr>
              <w:t>P</w:t>
            </w:r>
          </w:p>
        </w:tc>
        <w:tc>
          <w:tcPr>
            <w:tcW w:w="2160" w:type="dxa"/>
          </w:tcPr>
          <w:p w:rsidR="00013408" w:rsidRPr="00B0229F" w:rsidRDefault="00013408" w:rsidP="00014AB5">
            <w:pPr>
              <w:spacing w:after="0" w:line="240" w:lineRule="auto"/>
              <w:rPr>
                <w:rFonts w:ascii="Arial" w:hAnsi="Arial" w:cs="Arial"/>
                <w:sz w:val="28"/>
                <w:szCs w:val="28"/>
                <w:lang w:eastAsia="en-GB"/>
              </w:rPr>
            </w:pPr>
          </w:p>
        </w:tc>
      </w:tr>
      <w:tr w:rsidR="00013408" w:rsidRPr="00B0229F">
        <w:tc>
          <w:tcPr>
            <w:tcW w:w="4608" w:type="dxa"/>
          </w:tcPr>
          <w:p w:rsidR="00013408" w:rsidRPr="00B0229F" w:rsidRDefault="00013408" w:rsidP="00014AB5">
            <w:pPr>
              <w:spacing w:after="0" w:line="240" w:lineRule="auto"/>
              <w:rPr>
                <w:rFonts w:ascii="Arial" w:hAnsi="Arial" w:cs="Arial"/>
                <w:b/>
                <w:bCs/>
                <w:sz w:val="28"/>
                <w:szCs w:val="28"/>
                <w:lang w:eastAsia="en-GB"/>
              </w:rPr>
            </w:pPr>
          </w:p>
          <w:p w:rsidR="00013408" w:rsidRPr="00B0229F" w:rsidRDefault="00013408" w:rsidP="00014AB5">
            <w:pPr>
              <w:spacing w:after="0" w:line="240" w:lineRule="auto"/>
              <w:rPr>
                <w:rFonts w:ascii="Arial" w:hAnsi="Arial" w:cs="Arial"/>
                <w:b/>
                <w:bCs/>
                <w:sz w:val="28"/>
                <w:szCs w:val="28"/>
                <w:lang w:eastAsia="en-GB"/>
              </w:rPr>
            </w:pPr>
            <w:r w:rsidRPr="00B0229F">
              <w:rPr>
                <w:rFonts w:ascii="Arial" w:hAnsi="Arial" w:cs="Arial"/>
                <w:b/>
                <w:bCs/>
                <w:sz w:val="28"/>
                <w:szCs w:val="28"/>
                <w:lang w:eastAsia="en-GB"/>
              </w:rPr>
              <w:t>Planner</w:t>
            </w:r>
          </w:p>
        </w:tc>
        <w:tc>
          <w:tcPr>
            <w:tcW w:w="2520" w:type="dxa"/>
          </w:tcPr>
          <w:p w:rsidR="00013408" w:rsidRPr="00B0229F" w:rsidRDefault="00013408" w:rsidP="00014AB5">
            <w:pPr>
              <w:spacing w:after="0" w:line="240" w:lineRule="auto"/>
              <w:rPr>
                <w:rFonts w:ascii="Arial" w:hAnsi="Arial" w:cs="Arial"/>
                <w:sz w:val="28"/>
                <w:szCs w:val="28"/>
                <w:lang w:eastAsia="en-GB"/>
              </w:rPr>
            </w:pPr>
          </w:p>
          <w:p w:rsidR="00013408" w:rsidRPr="00B0229F" w:rsidRDefault="00013408" w:rsidP="00014AB5">
            <w:pPr>
              <w:spacing w:after="0" w:line="240" w:lineRule="auto"/>
              <w:rPr>
                <w:rFonts w:ascii="Arial" w:hAnsi="Arial" w:cs="Arial"/>
                <w:sz w:val="28"/>
                <w:szCs w:val="28"/>
                <w:lang w:eastAsia="en-GB"/>
              </w:rPr>
            </w:pPr>
          </w:p>
        </w:tc>
        <w:tc>
          <w:tcPr>
            <w:tcW w:w="2160" w:type="dxa"/>
          </w:tcPr>
          <w:p w:rsidR="00013408" w:rsidRPr="00B0229F" w:rsidRDefault="00013408" w:rsidP="00014AB5">
            <w:pPr>
              <w:spacing w:after="0" w:line="240" w:lineRule="auto"/>
              <w:rPr>
                <w:rFonts w:ascii="Arial" w:hAnsi="Arial" w:cs="Arial"/>
                <w:sz w:val="28"/>
                <w:szCs w:val="28"/>
                <w:lang w:eastAsia="en-GB"/>
              </w:rPr>
            </w:pPr>
          </w:p>
        </w:tc>
      </w:tr>
      <w:tr w:rsidR="00013408" w:rsidRPr="00B0229F">
        <w:tc>
          <w:tcPr>
            <w:tcW w:w="4608" w:type="dxa"/>
          </w:tcPr>
          <w:p w:rsidR="00013408" w:rsidRPr="00B0229F" w:rsidRDefault="00013408" w:rsidP="00014AB5">
            <w:pPr>
              <w:spacing w:after="0" w:line="240" w:lineRule="auto"/>
              <w:rPr>
                <w:rFonts w:ascii="Arial" w:hAnsi="Arial" w:cs="Arial"/>
                <w:b/>
                <w:bCs/>
                <w:sz w:val="28"/>
                <w:szCs w:val="28"/>
                <w:lang w:eastAsia="en-GB"/>
              </w:rPr>
            </w:pPr>
          </w:p>
          <w:p w:rsidR="00013408" w:rsidRPr="00B0229F" w:rsidRDefault="00013408" w:rsidP="00014AB5">
            <w:pPr>
              <w:spacing w:after="0" w:line="240" w:lineRule="auto"/>
              <w:rPr>
                <w:rFonts w:ascii="Arial" w:hAnsi="Arial" w:cs="Arial"/>
                <w:b/>
                <w:bCs/>
                <w:sz w:val="28"/>
                <w:szCs w:val="28"/>
                <w:lang w:eastAsia="en-GB"/>
              </w:rPr>
            </w:pPr>
            <w:r w:rsidRPr="00B0229F">
              <w:rPr>
                <w:rFonts w:ascii="Arial" w:hAnsi="Arial" w:cs="Arial"/>
                <w:b/>
                <w:bCs/>
                <w:sz w:val="28"/>
                <w:szCs w:val="28"/>
                <w:lang w:eastAsia="en-GB"/>
              </w:rPr>
              <w:t>School day</w:t>
            </w:r>
          </w:p>
        </w:tc>
        <w:tc>
          <w:tcPr>
            <w:tcW w:w="2520" w:type="dxa"/>
          </w:tcPr>
          <w:p w:rsidR="00013408" w:rsidRPr="00B0229F" w:rsidRDefault="00013408" w:rsidP="00014AB5">
            <w:pPr>
              <w:spacing w:after="0" w:line="240" w:lineRule="auto"/>
              <w:rPr>
                <w:rFonts w:ascii="Arial" w:hAnsi="Arial" w:cs="Arial"/>
                <w:sz w:val="28"/>
                <w:szCs w:val="28"/>
                <w:lang w:eastAsia="en-GB"/>
              </w:rPr>
            </w:pPr>
          </w:p>
          <w:p w:rsidR="00013408" w:rsidRPr="00B0229F" w:rsidRDefault="00013408" w:rsidP="00014AB5">
            <w:pPr>
              <w:spacing w:after="0" w:line="240" w:lineRule="auto"/>
              <w:rPr>
                <w:rFonts w:ascii="Arial" w:hAnsi="Arial" w:cs="Arial"/>
                <w:sz w:val="28"/>
                <w:szCs w:val="28"/>
                <w:lang w:eastAsia="en-GB"/>
              </w:rPr>
            </w:pPr>
            <w:r w:rsidRPr="00B0229F">
              <w:rPr>
                <w:rFonts w:ascii="Arial" w:hAnsi="Arial" w:cs="Arial"/>
                <w:sz w:val="28"/>
                <w:szCs w:val="28"/>
                <w:lang w:eastAsia="en-GB"/>
              </w:rPr>
              <w:t>P</w:t>
            </w:r>
          </w:p>
        </w:tc>
        <w:tc>
          <w:tcPr>
            <w:tcW w:w="2160" w:type="dxa"/>
          </w:tcPr>
          <w:p w:rsidR="00013408" w:rsidRPr="00B0229F" w:rsidRDefault="00013408" w:rsidP="00014AB5">
            <w:pPr>
              <w:spacing w:after="0" w:line="240" w:lineRule="auto"/>
              <w:rPr>
                <w:rFonts w:ascii="Arial" w:hAnsi="Arial" w:cs="Arial"/>
                <w:sz w:val="28"/>
                <w:szCs w:val="28"/>
                <w:lang w:eastAsia="en-GB"/>
              </w:rPr>
            </w:pPr>
          </w:p>
        </w:tc>
      </w:tr>
      <w:tr w:rsidR="00013408" w:rsidRPr="00B0229F">
        <w:tc>
          <w:tcPr>
            <w:tcW w:w="4608" w:type="dxa"/>
          </w:tcPr>
          <w:p w:rsidR="00013408" w:rsidRPr="00B0229F" w:rsidRDefault="00013408" w:rsidP="00014AB5">
            <w:pPr>
              <w:spacing w:after="0" w:line="240" w:lineRule="auto"/>
              <w:rPr>
                <w:rFonts w:ascii="Arial" w:hAnsi="Arial" w:cs="Arial"/>
                <w:b/>
                <w:bCs/>
                <w:sz w:val="28"/>
                <w:szCs w:val="28"/>
                <w:lang w:eastAsia="en-GB"/>
              </w:rPr>
            </w:pPr>
          </w:p>
          <w:p w:rsidR="00013408" w:rsidRPr="00B0229F" w:rsidRDefault="00013408" w:rsidP="00014AB5">
            <w:pPr>
              <w:spacing w:after="0" w:line="240" w:lineRule="auto"/>
              <w:rPr>
                <w:rFonts w:ascii="Arial" w:hAnsi="Arial" w:cs="Arial"/>
                <w:b/>
                <w:bCs/>
                <w:sz w:val="28"/>
                <w:szCs w:val="28"/>
                <w:lang w:eastAsia="en-GB"/>
              </w:rPr>
            </w:pPr>
            <w:r w:rsidRPr="00B0229F">
              <w:rPr>
                <w:rFonts w:ascii="Arial" w:hAnsi="Arial" w:cs="Arial"/>
                <w:b/>
                <w:bCs/>
                <w:sz w:val="28"/>
                <w:szCs w:val="28"/>
                <w:lang w:eastAsia="en-GB"/>
              </w:rPr>
              <w:t>School calendar</w:t>
            </w:r>
          </w:p>
        </w:tc>
        <w:tc>
          <w:tcPr>
            <w:tcW w:w="2520" w:type="dxa"/>
          </w:tcPr>
          <w:p w:rsidR="00013408" w:rsidRPr="00B0229F" w:rsidRDefault="00013408" w:rsidP="00014AB5">
            <w:pPr>
              <w:spacing w:after="0" w:line="240" w:lineRule="auto"/>
              <w:rPr>
                <w:rFonts w:ascii="Arial" w:hAnsi="Arial" w:cs="Arial"/>
                <w:sz w:val="28"/>
                <w:szCs w:val="28"/>
                <w:lang w:eastAsia="en-GB"/>
              </w:rPr>
            </w:pPr>
          </w:p>
          <w:p w:rsidR="00013408" w:rsidRPr="00B0229F" w:rsidRDefault="00013408" w:rsidP="00014AB5">
            <w:pPr>
              <w:spacing w:after="0" w:line="240" w:lineRule="auto"/>
              <w:rPr>
                <w:rFonts w:ascii="Arial" w:hAnsi="Arial" w:cs="Arial"/>
                <w:sz w:val="28"/>
                <w:szCs w:val="28"/>
                <w:lang w:eastAsia="en-GB"/>
              </w:rPr>
            </w:pPr>
            <w:r w:rsidRPr="00B0229F">
              <w:rPr>
                <w:rFonts w:ascii="Arial" w:hAnsi="Arial" w:cs="Arial"/>
                <w:sz w:val="28"/>
                <w:szCs w:val="28"/>
                <w:lang w:eastAsia="en-GB"/>
              </w:rPr>
              <w:t>P</w:t>
            </w:r>
          </w:p>
        </w:tc>
        <w:tc>
          <w:tcPr>
            <w:tcW w:w="2160" w:type="dxa"/>
          </w:tcPr>
          <w:p w:rsidR="00013408" w:rsidRPr="00B0229F" w:rsidRDefault="00013408" w:rsidP="00014AB5">
            <w:pPr>
              <w:spacing w:after="0" w:line="240" w:lineRule="auto"/>
              <w:rPr>
                <w:rFonts w:ascii="Arial" w:hAnsi="Arial" w:cs="Arial"/>
                <w:sz w:val="28"/>
                <w:szCs w:val="28"/>
                <w:lang w:eastAsia="en-GB"/>
              </w:rPr>
            </w:pPr>
          </w:p>
        </w:tc>
      </w:tr>
      <w:tr w:rsidR="00013408" w:rsidRPr="00B0229F">
        <w:tc>
          <w:tcPr>
            <w:tcW w:w="4608" w:type="dxa"/>
          </w:tcPr>
          <w:p w:rsidR="00013408" w:rsidRPr="00B0229F" w:rsidRDefault="00013408" w:rsidP="00014AB5">
            <w:pPr>
              <w:spacing w:after="0" w:line="240" w:lineRule="auto"/>
              <w:rPr>
                <w:rFonts w:ascii="Arial" w:hAnsi="Arial" w:cs="Arial"/>
                <w:b/>
                <w:bCs/>
                <w:sz w:val="28"/>
                <w:szCs w:val="28"/>
                <w:lang w:eastAsia="en-GB"/>
              </w:rPr>
            </w:pPr>
          </w:p>
          <w:p w:rsidR="00013408" w:rsidRPr="00B0229F" w:rsidRDefault="00013408" w:rsidP="00014AB5">
            <w:pPr>
              <w:spacing w:after="0" w:line="240" w:lineRule="auto"/>
              <w:rPr>
                <w:rFonts w:ascii="Arial" w:hAnsi="Arial" w:cs="Arial"/>
                <w:b/>
                <w:bCs/>
                <w:sz w:val="28"/>
                <w:szCs w:val="28"/>
                <w:lang w:eastAsia="en-GB"/>
              </w:rPr>
            </w:pPr>
            <w:r w:rsidRPr="00B0229F">
              <w:rPr>
                <w:rFonts w:ascii="Arial" w:hAnsi="Arial" w:cs="Arial"/>
                <w:b/>
                <w:bCs/>
                <w:sz w:val="28"/>
                <w:szCs w:val="28"/>
                <w:lang w:eastAsia="en-GB"/>
              </w:rPr>
              <w:t>School map</w:t>
            </w:r>
          </w:p>
        </w:tc>
        <w:tc>
          <w:tcPr>
            <w:tcW w:w="2520" w:type="dxa"/>
          </w:tcPr>
          <w:p w:rsidR="00013408" w:rsidRPr="00B0229F" w:rsidRDefault="00013408" w:rsidP="00014AB5">
            <w:pPr>
              <w:spacing w:after="0" w:line="240" w:lineRule="auto"/>
              <w:rPr>
                <w:rFonts w:ascii="Arial" w:hAnsi="Arial" w:cs="Arial"/>
                <w:sz w:val="28"/>
                <w:szCs w:val="28"/>
                <w:lang w:eastAsia="en-GB"/>
              </w:rPr>
            </w:pPr>
          </w:p>
        </w:tc>
        <w:tc>
          <w:tcPr>
            <w:tcW w:w="2160" w:type="dxa"/>
          </w:tcPr>
          <w:p w:rsidR="00013408" w:rsidRPr="00B0229F" w:rsidRDefault="00013408" w:rsidP="00014AB5">
            <w:pPr>
              <w:spacing w:after="0" w:line="240" w:lineRule="auto"/>
              <w:rPr>
                <w:rFonts w:ascii="Arial" w:hAnsi="Arial" w:cs="Arial"/>
                <w:sz w:val="28"/>
                <w:szCs w:val="28"/>
                <w:lang w:eastAsia="en-GB"/>
              </w:rPr>
            </w:pPr>
          </w:p>
        </w:tc>
      </w:tr>
      <w:tr w:rsidR="00013408" w:rsidRPr="00B0229F">
        <w:trPr>
          <w:trHeight w:val="375"/>
        </w:trPr>
        <w:tc>
          <w:tcPr>
            <w:tcW w:w="4608" w:type="dxa"/>
          </w:tcPr>
          <w:p w:rsidR="00013408" w:rsidRPr="00B0229F" w:rsidRDefault="00013408" w:rsidP="00014AB5">
            <w:pPr>
              <w:spacing w:after="0" w:line="240" w:lineRule="auto"/>
              <w:rPr>
                <w:rFonts w:ascii="Arial" w:hAnsi="Arial" w:cs="Arial"/>
                <w:b/>
                <w:bCs/>
                <w:sz w:val="28"/>
                <w:szCs w:val="28"/>
                <w:lang w:eastAsia="en-GB"/>
              </w:rPr>
            </w:pPr>
          </w:p>
          <w:p w:rsidR="00013408" w:rsidRPr="00B0229F" w:rsidRDefault="00013408" w:rsidP="00014AB5">
            <w:pPr>
              <w:spacing w:after="0" w:line="240" w:lineRule="auto"/>
              <w:rPr>
                <w:rFonts w:ascii="Arial" w:hAnsi="Arial" w:cs="Arial"/>
                <w:b/>
                <w:bCs/>
                <w:sz w:val="28"/>
                <w:szCs w:val="28"/>
                <w:lang w:eastAsia="en-GB"/>
              </w:rPr>
            </w:pPr>
            <w:r w:rsidRPr="00B0229F">
              <w:rPr>
                <w:rFonts w:ascii="Arial" w:hAnsi="Arial" w:cs="Arial"/>
                <w:b/>
                <w:bCs/>
                <w:sz w:val="28"/>
                <w:szCs w:val="28"/>
                <w:lang w:eastAsia="en-GB"/>
              </w:rPr>
              <w:t>School expectations</w:t>
            </w:r>
          </w:p>
        </w:tc>
        <w:tc>
          <w:tcPr>
            <w:tcW w:w="2520" w:type="dxa"/>
          </w:tcPr>
          <w:p w:rsidR="00013408" w:rsidRPr="00B0229F" w:rsidRDefault="00013408" w:rsidP="00014AB5">
            <w:pPr>
              <w:spacing w:after="0" w:line="240" w:lineRule="auto"/>
              <w:rPr>
                <w:rFonts w:ascii="Arial" w:hAnsi="Arial" w:cs="Arial"/>
                <w:sz w:val="28"/>
                <w:szCs w:val="28"/>
                <w:lang w:eastAsia="en-GB"/>
              </w:rPr>
            </w:pPr>
          </w:p>
          <w:p w:rsidR="00013408" w:rsidRPr="00B0229F" w:rsidRDefault="00013408" w:rsidP="00014AB5">
            <w:pPr>
              <w:spacing w:after="0" w:line="240" w:lineRule="auto"/>
              <w:rPr>
                <w:rFonts w:ascii="Arial" w:hAnsi="Arial" w:cs="Arial"/>
                <w:sz w:val="28"/>
                <w:szCs w:val="28"/>
                <w:lang w:eastAsia="en-GB"/>
              </w:rPr>
            </w:pPr>
            <w:r w:rsidRPr="00B0229F">
              <w:rPr>
                <w:rFonts w:ascii="Arial" w:hAnsi="Arial" w:cs="Arial"/>
                <w:sz w:val="28"/>
                <w:szCs w:val="28"/>
                <w:lang w:eastAsia="en-GB"/>
              </w:rPr>
              <w:t>P</w:t>
            </w:r>
          </w:p>
        </w:tc>
        <w:tc>
          <w:tcPr>
            <w:tcW w:w="2160" w:type="dxa"/>
          </w:tcPr>
          <w:p w:rsidR="00013408" w:rsidRPr="00B0229F" w:rsidRDefault="00013408" w:rsidP="00014AB5">
            <w:pPr>
              <w:spacing w:after="0" w:line="240" w:lineRule="auto"/>
              <w:rPr>
                <w:rFonts w:ascii="Arial" w:hAnsi="Arial" w:cs="Arial"/>
                <w:sz w:val="28"/>
                <w:szCs w:val="28"/>
                <w:lang w:eastAsia="en-GB"/>
              </w:rPr>
            </w:pPr>
          </w:p>
        </w:tc>
      </w:tr>
      <w:tr w:rsidR="00013408" w:rsidRPr="00B0229F">
        <w:trPr>
          <w:trHeight w:val="375"/>
        </w:trPr>
        <w:tc>
          <w:tcPr>
            <w:tcW w:w="4608" w:type="dxa"/>
          </w:tcPr>
          <w:p w:rsidR="00013408" w:rsidRPr="00B0229F" w:rsidRDefault="00013408" w:rsidP="00014AB5">
            <w:pPr>
              <w:spacing w:after="0" w:line="240" w:lineRule="auto"/>
              <w:rPr>
                <w:rFonts w:ascii="Arial" w:hAnsi="Arial" w:cs="Arial"/>
                <w:b/>
                <w:bCs/>
                <w:sz w:val="28"/>
                <w:szCs w:val="28"/>
                <w:lang w:eastAsia="en-GB"/>
              </w:rPr>
            </w:pPr>
          </w:p>
          <w:p w:rsidR="00013408" w:rsidRPr="00B0229F" w:rsidRDefault="00013408" w:rsidP="00014AB5">
            <w:pPr>
              <w:spacing w:after="0" w:line="240" w:lineRule="auto"/>
              <w:rPr>
                <w:rFonts w:ascii="Arial" w:hAnsi="Arial" w:cs="Arial"/>
                <w:b/>
                <w:bCs/>
                <w:sz w:val="28"/>
                <w:szCs w:val="28"/>
                <w:lang w:eastAsia="en-GB"/>
              </w:rPr>
            </w:pPr>
            <w:r w:rsidRPr="00B0229F">
              <w:rPr>
                <w:rFonts w:ascii="Arial" w:hAnsi="Arial" w:cs="Arial"/>
                <w:b/>
                <w:bCs/>
                <w:sz w:val="28"/>
                <w:szCs w:val="28"/>
                <w:lang w:eastAsia="en-GB"/>
              </w:rPr>
              <w:t>Classroom rules</w:t>
            </w:r>
          </w:p>
        </w:tc>
        <w:tc>
          <w:tcPr>
            <w:tcW w:w="2520" w:type="dxa"/>
          </w:tcPr>
          <w:p w:rsidR="00013408" w:rsidRPr="00B0229F" w:rsidRDefault="00013408" w:rsidP="00014AB5">
            <w:pPr>
              <w:spacing w:after="0" w:line="240" w:lineRule="auto"/>
              <w:rPr>
                <w:rFonts w:ascii="Arial" w:hAnsi="Arial" w:cs="Arial"/>
                <w:sz w:val="28"/>
                <w:szCs w:val="28"/>
                <w:lang w:eastAsia="en-GB"/>
              </w:rPr>
            </w:pPr>
          </w:p>
          <w:p w:rsidR="00013408" w:rsidRPr="00B0229F" w:rsidRDefault="00013408" w:rsidP="00014AB5">
            <w:pPr>
              <w:spacing w:after="0" w:line="240" w:lineRule="auto"/>
              <w:rPr>
                <w:rFonts w:ascii="Arial" w:hAnsi="Arial" w:cs="Arial"/>
                <w:sz w:val="28"/>
                <w:szCs w:val="28"/>
                <w:lang w:eastAsia="en-GB"/>
              </w:rPr>
            </w:pPr>
            <w:r w:rsidRPr="00B0229F">
              <w:rPr>
                <w:rFonts w:ascii="Arial" w:hAnsi="Arial" w:cs="Arial"/>
                <w:sz w:val="28"/>
                <w:szCs w:val="28"/>
                <w:lang w:eastAsia="en-GB"/>
              </w:rPr>
              <w:t>P</w:t>
            </w:r>
          </w:p>
        </w:tc>
        <w:tc>
          <w:tcPr>
            <w:tcW w:w="2160" w:type="dxa"/>
          </w:tcPr>
          <w:p w:rsidR="00013408" w:rsidRPr="00B0229F" w:rsidRDefault="00013408" w:rsidP="00014AB5">
            <w:pPr>
              <w:spacing w:after="0" w:line="240" w:lineRule="auto"/>
              <w:rPr>
                <w:rFonts w:ascii="Arial" w:hAnsi="Arial" w:cs="Arial"/>
                <w:sz w:val="28"/>
                <w:szCs w:val="28"/>
                <w:lang w:eastAsia="en-GB"/>
              </w:rPr>
            </w:pPr>
          </w:p>
        </w:tc>
      </w:tr>
      <w:tr w:rsidR="00013408" w:rsidRPr="00B0229F">
        <w:tc>
          <w:tcPr>
            <w:tcW w:w="4608" w:type="dxa"/>
          </w:tcPr>
          <w:p w:rsidR="00013408" w:rsidRPr="00B0229F" w:rsidRDefault="00013408" w:rsidP="00014AB5">
            <w:pPr>
              <w:spacing w:after="0" w:line="240" w:lineRule="auto"/>
              <w:rPr>
                <w:rFonts w:ascii="Arial" w:hAnsi="Arial" w:cs="Arial"/>
                <w:b/>
                <w:bCs/>
                <w:sz w:val="28"/>
                <w:szCs w:val="28"/>
                <w:lang w:eastAsia="en-GB"/>
              </w:rPr>
            </w:pPr>
          </w:p>
          <w:p w:rsidR="00013408" w:rsidRPr="00B0229F" w:rsidRDefault="00013408" w:rsidP="00014AB5">
            <w:pPr>
              <w:spacing w:after="0" w:line="240" w:lineRule="auto"/>
              <w:rPr>
                <w:rFonts w:ascii="Arial" w:hAnsi="Arial" w:cs="Arial"/>
                <w:b/>
                <w:bCs/>
                <w:sz w:val="28"/>
                <w:szCs w:val="28"/>
                <w:lang w:eastAsia="en-GB"/>
              </w:rPr>
            </w:pPr>
            <w:r w:rsidRPr="00B0229F">
              <w:rPr>
                <w:rFonts w:ascii="Arial" w:hAnsi="Arial" w:cs="Arial"/>
                <w:b/>
                <w:bCs/>
                <w:sz w:val="28"/>
                <w:szCs w:val="28"/>
                <w:lang w:eastAsia="en-GB"/>
              </w:rPr>
              <w:t>Buddy</w:t>
            </w:r>
          </w:p>
        </w:tc>
        <w:tc>
          <w:tcPr>
            <w:tcW w:w="2520" w:type="dxa"/>
          </w:tcPr>
          <w:p w:rsidR="00013408" w:rsidRPr="00B0229F" w:rsidRDefault="00013408" w:rsidP="00014AB5">
            <w:pPr>
              <w:spacing w:after="0" w:line="240" w:lineRule="auto"/>
              <w:rPr>
                <w:rFonts w:ascii="Arial" w:hAnsi="Arial" w:cs="Arial"/>
                <w:sz w:val="28"/>
                <w:szCs w:val="28"/>
                <w:lang w:eastAsia="en-GB"/>
              </w:rPr>
            </w:pPr>
          </w:p>
        </w:tc>
        <w:tc>
          <w:tcPr>
            <w:tcW w:w="2160" w:type="dxa"/>
          </w:tcPr>
          <w:p w:rsidR="00013408" w:rsidRPr="00B0229F" w:rsidRDefault="00013408" w:rsidP="00014AB5">
            <w:pPr>
              <w:spacing w:after="0" w:line="240" w:lineRule="auto"/>
              <w:rPr>
                <w:rFonts w:ascii="Arial" w:hAnsi="Arial" w:cs="Arial"/>
                <w:sz w:val="28"/>
                <w:szCs w:val="28"/>
                <w:lang w:eastAsia="en-GB"/>
              </w:rPr>
            </w:pPr>
          </w:p>
        </w:tc>
      </w:tr>
      <w:tr w:rsidR="00013408" w:rsidRPr="00B0229F">
        <w:tc>
          <w:tcPr>
            <w:tcW w:w="4608" w:type="dxa"/>
          </w:tcPr>
          <w:p w:rsidR="00013408" w:rsidRPr="00B0229F" w:rsidRDefault="00013408" w:rsidP="00014AB5">
            <w:pPr>
              <w:spacing w:after="0" w:line="240" w:lineRule="auto"/>
              <w:rPr>
                <w:rFonts w:ascii="Arial" w:hAnsi="Arial" w:cs="Arial"/>
                <w:b/>
                <w:bCs/>
                <w:sz w:val="28"/>
                <w:szCs w:val="28"/>
                <w:lang w:eastAsia="en-GB"/>
              </w:rPr>
            </w:pPr>
          </w:p>
          <w:p w:rsidR="00013408" w:rsidRPr="00B0229F" w:rsidRDefault="00013408" w:rsidP="00014AB5">
            <w:pPr>
              <w:spacing w:after="0" w:line="240" w:lineRule="auto"/>
              <w:rPr>
                <w:rFonts w:ascii="Arial" w:hAnsi="Arial" w:cs="Arial"/>
                <w:b/>
                <w:bCs/>
                <w:sz w:val="28"/>
                <w:szCs w:val="28"/>
                <w:lang w:eastAsia="en-GB"/>
              </w:rPr>
            </w:pPr>
            <w:r w:rsidRPr="00B0229F">
              <w:rPr>
                <w:rFonts w:ascii="Arial" w:hAnsi="Arial" w:cs="Arial"/>
                <w:b/>
                <w:bCs/>
                <w:sz w:val="28"/>
                <w:szCs w:val="28"/>
                <w:lang w:eastAsia="en-GB"/>
              </w:rPr>
              <w:t xml:space="preserve">Lunch time </w:t>
            </w:r>
          </w:p>
        </w:tc>
        <w:tc>
          <w:tcPr>
            <w:tcW w:w="2520" w:type="dxa"/>
          </w:tcPr>
          <w:p w:rsidR="00013408" w:rsidRPr="00B0229F" w:rsidRDefault="00013408" w:rsidP="00014AB5">
            <w:pPr>
              <w:spacing w:after="0" w:line="240" w:lineRule="auto"/>
              <w:rPr>
                <w:rFonts w:ascii="Arial" w:hAnsi="Arial" w:cs="Arial"/>
                <w:sz w:val="28"/>
                <w:szCs w:val="28"/>
                <w:lang w:eastAsia="en-GB"/>
              </w:rPr>
            </w:pPr>
          </w:p>
          <w:p w:rsidR="00013408" w:rsidRPr="00B0229F" w:rsidRDefault="00013408" w:rsidP="00014AB5">
            <w:pPr>
              <w:spacing w:after="0" w:line="240" w:lineRule="auto"/>
              <w:rPr>
                <w:rFonts w:ascii="Arial" w:hAnsi="Arial" w:cs="Arial"/>
                <w:sz w:val="28"/>
                <w:szCs w:val="28"/>
                <w:lang w:eastAsia="en-GB"/>
              </w:rPr>
            </w:pPr>
          </w:p>
        </w:tc>
        <w:tc>
          <w:tcPr>
            <w:tcW w:w="2160" w:type="dxa"/>
          </w:tcPr>
          <w:p w:rsidR="00013408" w:rsidRPr="00B0229F" w:rsidRDefault="00013408" w:rsidP="00014AB5">
            <w:pPr>
              <w:spacing w:after="0" w:line="240" w:lineRule="auto"/>
              <w:rPr>
                <w:rFonts w:ascii="Arial" w:hAnsi="Arial" w:cs="Arial"/>
                <w:sz w:val="28"/>
                <w:szCs w:val="28"/>
                <w:lang w:eastAsia="en-GB"/>
              </w:rPr>
            </w:pPr>
          </w:p>
        </w:tc>
      </w:tr>
      <w:tr w:rsidR="00013408" w:rsidRPr="00B0229F">
        <w:tc>
          <w:tcPr>
            <w:tcW w:w="4608" w:type="dxa"/>
          </w:tcPr>
          <w:p w:rsidR="00013408" w:rsidRPr="00B0229F" w:rsidRDefault="00013408" w:rsidP="00014AB5">
            <w:pPr>
              <w:spacing w:after="0" w:line="240" w:lineRule="auto"/>
              <w:rPr>
                <w:rFonts w:ascii="Arial" w:hAnsi="Arial" w:cs="Arial"/>
                <w:b/>
                <w:bCs/>
                <w:sz w:val="28"/>
                <w:szCs w:val="28"/>
                <w:lang w:eastAsia="en-GB"/>
              </w:rPr>
            </w:pPr>
          </w:p>
          <w:p w:rsidR="00013408" w:rsidRPr="00B0229F" w:rsidRDefault="00013408" w:rsidP="00014AB5">
            <w:pPr>
              <w:spacing w:after="0" w:line="240" w:lineRule="auto"/>
              <w:rPr>
                <w:rFonts w:ascii="Arial" w:hAnsi="Arial" w:cs="Arial"/>
                <w:b/>
                <w:bCs/>
                <w:sz w:val="28"/>
                <w:szCs w:val="28"/>
                <w:lang w:eastAsia="en-GB"/>
              </w:rPr>
            </w:pPr>
            <w:r w:rsidRPr="00B0229F">
              <w:rPr>
                <w:rFonts w:ascii="Arial" w:hAnsi="Arial" w:cs="Arial"/>
                <w:b/>
                <w:bCs/>
                <w:sz w:val="28"/>
                <w:szCs w:val="28"/>
                <w:lang w:eastAsia="en-GB"/>
              </w:rPr>
              <w:t>Staff room information board</w:t>
            </w:r>
          </w:p>
        </w:tc>
        <w:tc>
          <w:tcPr>
            <w:tcW w:w="2520" w:type="dxa"/>
          </w:tcPr>
          <w:p w:rsidR="00013408" w:rsidRPr="00B0229F" w:rsidRDefault="00013408" w:rsidP="00014AB5">
            <w:pPr>
              <w:spacing w:after="0" w:line="240" w:lineRule="auto"/>
              <w:rPr>
                <w:rFonts w:ascii="Arial" w:hAnsi="Arial" w:cs="Arial"/>
                <w:sz w:val="28"/>
                <w:szCs w:val="28"/>
                <w:lang w:eastAsia="en-GB"/>
              </w:rPr>
            </w:pPr>
          </w:p>
        </w:tc>
        <w:tc>
          <w:tcPr>
            <w:tcW w:w="2160" w:type="dxa"/>
          </w:tcPr>
          <w:p w:rsidR="00013408" w:rsidRPr="00B0229F" w:rsidRDefault="00013408" w:rsidP="00014AB5">
            <w:pPr>
              <w:spacing w:after="0" w:line="240" w:lineRule="auto"/>
              <w:rPr>
                <w:rFonts w:ascii="Arial" w:hAnsi="Arial" w:cs="Arial"/>
                <w:sz w:val="28"/>
                <w:szCs w:val="28"/>
                <w:lang w:eastAsia="en-GB"/>
              </w:rPr>
            </w:pPr>
          </w:p>
        </w:tc>
      </w:tr>
      <w:tr w:rsidR="00013408" w:rsidRPr="00B0229F">
        <w:tc>
          <w:tcPr>
            <w:tcW w:w="4608" w:type="dxa"/>
          </w:tcPr>
          <w:p w:rsidR="00013408" w:rsidRPr="00B0229F" w:rsidRDefault="00013408" w:rsidP="00014AB5">
            <w:pPr>
              <w:spacing w:after="0" w:line="240" w:lineRule="auto"/>
              <w:rPr>
                <w:rFonts w:ascii="Arial" w:hAnsi="Arial" w:cs="Arial"/>
                <w:b/>
                <w:bCs/>
                <w:sz w:val="28"/>
                <w:szCs w:val="28"/>
                <w:lang w:eastAsia="en-GB"/>
              </w:rPr>
            </w:pPr>
          </w:p>
          <w:p w:rsidR="00013408" w:rsidRPr="00B0229F" w:rsidRDefault="00013408" w:rsidP="00014AB5">
            <w:pPr>
              <w:spacing w:after="0" w:line="240" w:lineRule="auto"/>
              <w:rPr>
                <w:rFonts w:ascii="Arial" w:hAnsi="Arial" w:cs="Arial"/>
                <w:b/>
                <w:bCs/>
                <w:sz w:val="28"/>
                <w:szCs w:val="28"/>
                <w:lang w:eastAsia="en-GB"/>
              </w:rPr>
            </w:pPr>
            <w:r w:rsidRPr="00B0229F">
              <w:rPr>
                <w:rFonts w:ascii="Arial" w:hAnsi="Arial" w:cs="Arial"/>
                <w:b/>
                <w:bCs/>
                <w:sz w:val="28"/>
                <w:szCs w:val="28"/>
                <w:lang w:eastAsia="en-GB"/>
              </w:rPr>
              <w:t xml:space="preserve">Head of Year </w:t>
            </w:r>
          </w:p>
        </w:tc>
        <w:tc>
          <w:tcPr>
            <w:tcW w:w="2520" w:type="dxa"/>
          </w:tcPr>
          <w:p w:rsidR="00013408" w:rsidRPr="00B0229F" w:rsidRDefault="00013408" w:rsidP="00014AB5">
            <w:pPr>
              <w:spacing w:after="0" w:line="240" w:lineRule="auto"/>
              <w:rPr>
                <w:rFonts w:ascii="Arial" w:hAnsi="Arial" w:cs="Arial"/>
                <w:sz w:val="28"/>
                <w:szCs w:val="28"/>
                <w:lang w:eastAsia="en-GB"/>
              </w:rPr>
            </w:pPr>
          </w:p>
          <w:p w:rsidR="00013408" w:rsidRPr="00B0229F" w:rsidRDefault="00013408" w:rsidP="00014AB5">
            <w:pPr>
              <w:spacing w:after="0" w:line="240" w:lineRule="auto"/>
              <w:rPr>
                <w:rFonts w:ascii="Arial" w:hAnsi="Arial" w:cs="Arial"/>
                <w:sz w:val="28"/>
                <w:szCs w:val="28"/>
                <w:lang w:eastAsia="en-GB"/>
              </w:rPr>
            </w:pPr>
            <w:r w:rsidRPr="00B0229F">
              <w:rPr>
                <w:rFonts w:ascii="Arial" w:hAnsi="Arial" w:cs="Arial"/>
                <w:sz w:val="28"/>
                <w:szCs w:val="28"/>
                <w:lang w:eastAsia="en-GB"/>
              </w:rPr>
              <w:t>P</w:t>
            </w:r>
          </w:p>
        </w:tc>
        <w:tc>
          <w:tcPr>
            <w:tcW w:w="2160" w:type="dxa"/>
          </w:tcPr>
          <w:p w:rsidR="00013408" w:rsidRPr="00B0229F" w:rsidRDefault="00013408" w:rsidP="00014AB5">
            <w:pPr>
              <w:spacing w:after="0" w:line="240" w:lineRule="auto"/>
              <w:rPr>
                <w:rFonts w:ascii="Arial" w:hAnsi="Arial" w:cs="Arial"/>
                <w:sz w:val="28"/>
                <w:szCs w:val="28"/>
                <w:lang w:eastAsia="en-GB"/>
              </w:rPr>
            </w:pPr>
          </w:p>
        </w:tc>
      </w:tr>
      <w:tr w:rsidR="00013408" w:rsidRPr="00B0229F">
        <w:tc>
          <w:tcPr>
            <w:tcW w:w="4608" w:type="dxa"/>
          </w:tcPr>
          <w:p w:rsidR="00013408" w:rsidRPr="00B0229F" w:rsidRDefault="00013408" w:rsidP="00014AB5">
            <w:pPr>
              <w:spacing w:after="0" w:line="240" w:lineRule="auto"/>
              <w:rPr>
                <w:rFonts w:ascii="Arial" w:hAnsi="Arial" w:cs="Arial"/>
                <w:b/>
                <w:bCs/>
                <w:sz w:val="28"/>
                <w:szCs w:val="28"/>
                <w:lang w:eastAsia="en-GB"/>
              </w:rPr>
            </w:pPr>
          </w:p>
          <w:p w:rsidR="00013408" w:rsidRPr="00B0229F" w:rsidRDefault="00013408" w:rsidP="00014AB5">
            <w:pPr>
              <w:spacing w:after="0" w:line="240" w:lineRule="auto"/>
              <w:rPr>
                <w:rFonts w:ascii="Arial" w:hAnsi="Arial" w:cs="Arial"/>
                <w:b/>
                <w:bCs/>
                <w:sz w:val="28"/>
                <w:szCs w:val="28"/>
                <w:lang w:eastAsia="en-GB"/>
              </w:rPr>
            </w:pPr>
            <w:r w:rsidRPr="00B0229F">
              <w:rPr>
                <w:rFonts w:ascii="Arial" w:hAnsi="Arial" w:cs="Arial"/>
                <w:b/>
                <w:bCs/>
                <w:sz w:val="28"/>
                <w:szCs w:val="28"/>
                <w:lang w:eastAsia="en-GB"/>
              </w:rPr>
              <w:t>EMA Staff</w:t>
            </w:r>
          </w:p>
        </w:tc>
        <w:tc>
          <w:tcPr>
            <w:tcW w:w="2520" w:type="dxa"/>
          </w:tcPr>
          <w:p w:rsidR="00013408" w:rsidRPr="00B0229F" w:rsidRDefault="00013408" w:rsidP="00014AB5">
            <w:pPr>
              <w:spacing w:after="0" w:line="240" w:lineRule="auto"/>
              <w:rPr>
                <w:rFonts w:ascii="Arial" w:hAnsi="Arial" w:cs="Arial"/>
                <w:sz w:val="28"/>
                <w:szCs w:val="28"/>
                <w:lang w:eastAsia="en-GB"/>
              </w:rPr>
            </w:pPr>
          </w:p>
        </w:tc>
        <w:tc>
          <w:tcPr>
            <w:tcW w:w="2160" w:type="dxa"/>
          </w:tcPr>
          <w:p w:rsidR="00013408" w:rsidRPr="00B0229F" w:rsidRDefault="00013408" w:rsidP="00014AB5">
            <w:pPr>
              <w:spacing w:after="0" w:line="240" w:lineRule="auto"/>
              <w:rPr>
                <w:rFonts w:ascii="Arial" w:hAnsi="Arial" w:cs="Arial"/>
                <w:sz w:val="28"/>
                <w:szCs w:val="28"/>
                <w:lang w:eastAsia="en-GB"/>
              </w:rPr>
            </w:pPr>
          </w:p>
        </w:tc>
      </w:tr>
      <w:tr w:rsidR="00013408" w:rsidRPr="00B0229F">
        <w:trPr>
          <w:trHeight w:val="375"/>
        </w:trPr>
        <w:tc>
          <w:tcPr>
            <w:tcW w:w="4608" w:type="dxa"/>
          </w:tcPr>
          <w:p w:rsidR="00013408" w:rsidRPr="00B0229F" w:rsidRDefault="00013408" w:rsidP="00014AB5">
            <w:pPr>
              <w:spacing w:after="0" w:line="240" w:lineRule="auto"/>
              <w:rPr>
                <w:rFonts w:ascii="Arial" w:hAnsi="Arial" w:cs="Arial"/>
                <w:b/>
                <w:bCs/>
                <w:sz w:val="28"/>
                <w:szCs w:val="28"/>
                <w:lang w:eastAsia="en-GB"/>
              </w:rPr>
            </w:pPr>
          </w:p>
          <w:p w:rsidR="00013408" w:rsidRPr="00B0229F" w:rsidRDefault="00013408" w:rsidP="00014AB5">
            <w:pPr>
              <w:spacing w:after="0" w:line="240" w:lineRule="auto"/>
              <w:rPr>
                <w:rFonts w:ascii="Arial" w:hAnsi="Arial" w:cs="Arial"/>
                <w:b/>
                <w:bCs/>
                <w:sz w:val="28"/>
                <w:szCs w:val="28"/>
                <w:lang w:eastAsia="en-GB"/>
              </w:rPr>
            </w:pPr>
            <w:r w:rsidRPr="00B0229F">
              <w:rPr>
                <w:rFonts w:ascii="Arial" w:hAnsi="Arial" w:cs="Arial"/>
                <w:b/>
                <w:bCs/>
                <w:sz w:val="28"/>
                <w:szCs w:val="28"/>
                <w:lang w:eastAsia="en-GB"/>
              </w:rPr>
              <w:t>Bus timetable</w:t>
            </w:r>
          </w:p>
        </w:tc>
        <w:tc>
          <w:tcPr>
            <w:tcW w:w="2520" w:type="dxa"/>
          </w:tcPr>
          <w:p w:rsidR="00013408" w:rsidRPr="00B0229F" w:rsidRDefault="00013408" w:rsidP="00014AB5">
            <w:pPr>
              <w:spacing w:after="0" w:line="240" w:lineRule="auto"/>
              <w:rPr>
                <w:rFonts w:ascii="Arial" w:hAnsi="Arial" w:cs="Arial"/>
                <w:sz w:val="28"/>
                <w:szCs w:val="28"/>
                <w:lang w:eastAsia="en-GB"/>
              </w:rPr>
            </w:pPr>
          </w:p>
          <w:p w:rsidR="00013408" w:rsidRPr="00B0229F" w:rsidRDefault="00013408" w:rsidP="00014AB5">
            <w:pPr>
              <w:spacing w:after="0" w:line="240" w:lineRule="auto"/>
              <w:rPr>
                <w:rFonts w:ascii="Arial" w:hAnsi="Arial" w:cs="Arial"/>
                <w:sz w:val="28"/>
                <w:szCs w:val="28"/>
                <w:lang w:eastAsia="en-GB"/>
              </w:rPr>
            </w:pPr>
          </w:p>
        </w:tc>
        <w:tc>
          <w:tcPr>
            <w:tcW w:w="2160" w:type="dxa"/>
          </w:tcPr>
          <w:p w:rsidR="00013408" w:rsidRPr="00B0229F" w:rsidRDefault="00013408" w:rsidP="00014AB5">
            <w:pPr>
              <w:spacing w:after="0" w:line="240" w:lineRule="auto"/>
              <w:rPr>
                <w:rFonts w:ascii="Arial" w:hAnsi="Arial" w:cs="Arial"/>
                <w:sz w:val="28"/>
                <w:szCs w:val="28"/>
                <w:lang w:eastAsia="en-GB"/>
              </w:rPr>
            </w:pPr>
          </w:p>
        </w:tc>
      </w:tr>
      <w:tr w:rsidR="00013408" w:rsidRPr="00B0229F">
        <w:trPr>
          <w:trHeight w:val="375"/>
        </w:trPr>
        <w:tc>
          <w:tcPr>
            <w:tcW w:w="4608" w:type="dxa"/>
          </w:tcPr>
          <w:p w:rsidR="00013408" w:rsidRPr="00B0229F" w:rsidRDefault="00013408" w:rsidP="00014AB5">
            <w:pPr>
              <w:spacing w:after="0" w:line="240" w:lineRule="auto"/>
              <w:rPr>
                <w:rFonts w:ascii="Arial" w:hAnsi="Arial" w:cs="Arial"/>
                <w:b/>
                <w:bCs/>
                <w:sz w:val="28"/>
                <w:szCs w:val="28"/>
                <w:lang w:eastAsia="en-GB"/>
              </w:rPr>
            </w:pPr>
          </w:p>
          <w:p w:rsidR="00013408" w:rsidRPr="00B0229F" w:rsidRDefault="00013408" w:rsidP="00014AB5">
            <w:pPr>
              <w:spacing w:after="0" w:line="240" w:lineRule="auto"/>
              <w:rPr>
                <w:rFonts w:ascii="Arial" w:hAnsi="Arial" w:cs="Arial"/>
                <w:b/>
                <w:bCs/>
                <w:sz w:val="28"/>
                <w:szCs w:val="28"/>
                <w:lang w:eastAsia="en-GB"/>
              </w:rPr>
            </w:pPr>
            <w:r w:rsidRPr="00B0229F">
              <w:rPr>
                <w:rFonts w:ascii="Arial" w:hAnsi="Arial" w:cs="Arial"/>
                <w:b/>
                <w:bCs/>
                <w:sz w:val="28"/>
                <w:szCs w:val="28"/>
                <w:lang w:eastAsia="en-GB"/>
              </w:rPr>
              <w:t>Parent</w:t>
            </w:r>
            <w:r>
              <w:rPr>
                <w:rFonts w:ascii="Arial" w:hAnsi="Arial" w:cs="Arial"/>
                <w:b/>
                <w:bCs/>
                <w:sz w:val="28"/>
                <w:szCs w:val="28"/>
                <w:lang w:eastAsia="en-GB"/>
              </w:rPr>
              <w:t>’s</w:t>
            </w:r>
            <w:r w:rsidRPr="00B0229F">
              <w:rPr>
                <w:rFonts w:ascii="Arial" w:hAnsi="Arial" w:cs="Arial"/>
                <w:b/>
                <w:bCs/>
                <w:sz w:val="28"/>
                <w:szCs w:val="28"/>
                <w:lang w:eastAsia="en-GB"/>
              </w:rPr>
              <w:t>/</w:t>
            </w:r>
            <w:r>
              <w:rPr>
                <w:rFonts w:ascii="Arial" w:hAnsi="Arial" w:cs="Arial"/>
                <w:b/>
                <w:bCs/>
                <w:sz w:val="28"/>
                <w:szCs w:val="28"/>
                <w:lang w:eastAsia="en-GB"/>
              </w:rPr>
              <w:t>carer’s</w:t>
            </w:r>
            <w:r w:rsidRPr="00B0229F">
              <w:rPr>
                <w:rFonts w:ascii="Arial" w:hAnsi="Arial" w:cs="Arial"/>
                <w:b/>
                <w:bCs/>
                <w:sz w:val="28"/>
                <w:szCs w:val="28"/>
                <w:lang w:eastAsia="en-GB"/>
              </w:rPr>
              <w:t xml:space="preserve"> signature</w:t>
            </w:r>
          </w:p>
        </w:tc>
        <w:tc>
          <w:tcPr>
            <w:tcW w:w="2520" w:type="dxa"/>
          </w:tcPr>
          <w:p w:rsidR="00013408" w:rsidRPr="00B0229F" w:rsidRDefault="00013408" w:rsidP="00014AB5">
            <w:pPr>
              <w:spacing w:after="0" w:line="240" w:lineRule="auto"/>
              <w:rPr>
                <w:rFonts w:ascii="Arial" w:hAnsi="Arial" w:cs="Arial"/>
                <w:sz w:val="28"/>
                <w:szCs w:val="28"/>
                <w:lang w:eastAsia="en-GB"/>
              </w:rPr>
            </w:pPr>
          </w:p>
          <w:p w:rsidR="00013408" w:rsidRPr="00B0229F" w:rsidRDefault="00013408" w:rsidP="00014AB5">
            <w:pPr>
              <w:spacing w:after="0" w:line="240" w:lineRule="auto"/>
              <w:rPr>
                <w:rFonts w:ascii="Arial" w:hAnsi="Arial" w:cs="Arial"/>
                <w:sz w:val="28"/>
                <w:szCs w:val="28"/>
                <w:lang w:eastAsia="en-GB"/>
              </w:rPr>
            </w:pPr>
            <w:r w:rsidRPr="00B0229F">
              <w:rPr>
                <w:rFonts w:ascii="Arial" w:hAnsi="Arial" w:cs="Arial"/>
                <w:sz w:val="28"/>
                <w:szCs w:val="28"/>
                <w:lang w:eastAsia="en-GB"/>
              </w:rPr>
              <w:t>P</w:t>
            </w:r>
          </w:p>
        </w:tc>
        <w:tc>
          <w:tcPr>
            <w:tcW w:w="2160" w:type="dxa"/>
          </w:tcPr>
          <w:p w:rsidR="00013408" w:rsidRPr="00B0229F" w:rsidRDefault="00013408" w:rsidP="00014AB5">
            <w:pPr>
              <w:spacing w:after="0" w:line="240" w:lineRule="auto"/>
              <w:rPr>
                <w:rFonts w:ascii="Arial" w:hAnsi="Arial" w:cs="Arial"/>
                <w:sz w:val="28"/>
                <w:szCs w:val="28"/>
                <w:lang w:eastAsia="en-GB"/>
              </w:rPr>
            </w:pPr>
          </w:p>
        </w:tc>
      </w:tr>
    </w:tbl>
    <w:p w:rsidR="00013408" w:rsidRPr="00B0229F" w:rsidRDefault="00013408" w:rsidP="008F052B">
      <w:pPr>
        <w:rPr>
          <w:rFonts w:ascii="Arial" w:hAnsi="Arial" w:cs="Arial"/>
          <w:sz w:val="24"/>
          <w:szCs w:val="24"/>
        </w:rPr>
      </w:pPr>
    </w:p>
    <w:p w:rsidR="00013408" w:rsidRPr="00B0229F" w:rsidRDefault="00013408" w:rsidP="008F052B">
      <w:pPr>
        <w:rPr>
          <w:rFonts w:ascii="Arial" w:hAnsi="Arial" w:cs="Arial"/>
          <w:sz w:val="24"/>
          <w:szCs w:val="24"/>
        </w:rPr>
      </w:pPr>
    </w:p>
    <w:p w:rsidR="00013408" w:rsidRDefault="00013408" w:rsidP="00704B2C">
      <w:pPr>
        <w:autoSpaceDE w:val="0"/>
        <w:autoSpaceDN w:val="0"/>
        <w:adjustRightInd w:val="0"/>
        <w:spacing w:after="0" w:line="240" w:lineRule="auto"/>
        <w:rPr>
          <w:rFonts w:ascii="Arial" w:hAnsi="Arial" w:cs="Arial"/>
          <w:b/>
          <w:bCs/>
          <w:sz w:val="24"/>
          <w:szCs w:val="24"/>
        </w:rPr>
      </w:pPr>
    </w:p>
    <w:p w:rsidR="00013408" w:rsidRPr="00B0229F" w:rsidRDefault="00013408" w:rsidP="00704B2C">
      <w:pPr>
        <w:autoSpaceDE w:val="0"/>
        <w:autoSpaceDN w:val="0"/>
        <w:adjustRightInd w:val="0"/>
        <w:spacing w:after="0" w:line="240" w:lineRule="auto"/>
        <w:rPr>
          <w:rFonts w:ascii="Arial" w:hAnsi="Arial" w:cs="Arial"/>
          <w:sz w:val="24"/>
          <w:szCs w:val="24"/>
        </w:rPr>
      </w:pPr>
      <w:r w:rsidRPr="00B0229F">
        <w:rPr>
          <w:rFonts w:ascii="Arial" w:hAnsi="Arial" w:cs="Arial"/>
          <w:b/>
          <w:bCs/>
          <w:sz w:val="24"/>
          <w:szCs w:val="24"/>
        </w:rPr>
        <w:t xml:space="preserve">3. Subject Area Signs </w:t>
      </w:r>
    </w:p>
    <w:p w:rsidR="00013408" w:rsidRPr="00B0229F" w:rsidRDefault="00A73A3D" w:rsidP="0059609F">
      <w:pPr>
        <w:rPr>
          <w:rFonts w:ascii="Arial" w:hAnsi="Arial" w:cs="Arial"/>
          <w:sz w:val="24"/>
          <w:szCs w:val="24"/>
        </w:rPr>
      </w:pPr>
      <w:r>
        <w:rPr>
          <w:noProof/>
          <w:lang w:eastAsia="en-GB"/>
        </w:rPr>
        <w:pict>
          <v:shape id="Picture 3" o:spid="_x0000_s1059" type="#_x0000_t75" style="position:absolute;margin-left:240.95pt;margin-top:21.35pt;width:72.05pt;height:75.1pt;z-index:-251666432;visibility:visible">
            <v:imagedata r:id="rId14" o:title=""/>
          </v:shape>
        </w:pict>
      </w:r>
      <w:r>
        <w:rPr>
          <w:noProof/>
          <w:lang w:eastAsia="en-GB"/>
        </w:rPr>
        <w:pict>
          <v:shape id="_x0000_s1060" type="#_x0000_t202" style="position:absolute;margin-left:361.4pt;margin-top:5.7pt;width:100.75pt;height:23.35pt;z-index:251668480">
            <v:textbox>
              <w:txbxContent>
                <w:p w:rsidR="00013408" w:rsidRPr="00704B2C" w:rsidRDefault="00013408" w:rsidP="00704B2C">
                  <w:pPr>
                    <w:rPr>
                      <w:b/>
                      <w:bCs/>
                    </w:rPr>
                  </w:pPr>
                  <w:r>
                    <w:rPr>
                      <w:b/>
                      <w:bCs/>
                    </w:rPr>
                    <w:t>Design technology</w:t>
                  </w:r>
                </w:p>
              </w:txbxContent>
            </v:textbox>
          </v:shape>
        </w:pict>
      </w:r>
      <w:r>
        <w:rPr>
          <w:noProof/>
          <w:lang w:eastAsia="en-GB"/>
        </w:rPr>
        <w:pict>
          <v:shape id="_x0000_s1061" type="#_x0000_t202" style="position:absolute;margin-left:73.55pt;margin-top:18.2pt;width:67pt;height:22.75pt;z-index:251666432">
            <v:textbox>
              <w:txbxContent>
                <w:p w:rsidR="00013408" w:rsidRPr="00704B2C" w:rsidRDefault="00013408">
                  <w:pPr>
                    <w:rPr>
                      <w:b/>
                      <w:bCs/>
                    </w:rPr>
                  </w:pPr>
                  <w:r w:rsidRPr="00704B2C">
                    <w:rPr>
                      <w:b/>
                      <w:bCs/>
                    </w:rPr>
                    <w:t>Geography</w:t>
                  </w:r>
                </w:p>
              </w:txbxContent>
            </v:textbox>
          </v:shape>
        </w:pict>
      </w:r>
      <w:r>
        <w:rPr>
          <w:noProof/>
          <w:lang w:eastAsia="en-GB"/>
        </w:rPr>
        <w:pict>
          <v:shape id="Picture 167" o:spid="_x0000_s1062" type="#_x0000_t75" alt="http://t3.gstatic.com/images?q=tbn:ANd9GcRVrqmrOQGq9xJybbTcUxuxREQcIxLLSS_2K-AFRX1ACQbCj9c23Rto_A" href="http://www.google.co.uk/imgres?imgurl=http://www.calday.wirral.sch.uk/sites/default/files/GeographyGlobe.jpg&amp;imgrefurl=http://www.calday.wirral.sch.uk/curriculum/socialsciences/geography&amp;usg=__XoVbOYeARDU1QNmigWFIPdZ6jtM=&amp;h=314&amp;w=300&amp;sz=28&amp;hl=en&amp;start=13&amp;sig2=2GguTJSt32l7qUPxZiA0hw&amp;zoom=1&amp;tbnid=nvtjtaTjq_zzUM:&amp;tbnh=117&amp;tbnw=112&amp;ei=cU7mT-mRCNO28QPFwK3bCg&amp;prev=/search?q=geography&amp;hl=en&amp;gbv=2&amp;tbm" style="position:absolute;margin-left:9.35pt;margin-top:8.85pt;width:84.6pt;height:87.65pt;z-index:-251663360;visibility:visible" o:button="t">
            <v:fill o:detectmouseclick="t"/>
            <v:imagedata r:id="rId15" o:title=""/>
          </v:shape>
        </w:pict>
      </w:r>
    </w:p>
    <w:p w:rsidR="00013408" w:rsidRPr="00B0229F" w:rsidRDefault="00A73A3D" w:rsidP="001D5043">
      <w:pPr>
        <w:autoSpaceDE w:val="0"/>
        <w:autoSpaceDN w:val="0"/>
        <w:adjustRightInd w:val="0"/>
        <w:spacing w:after="0" w:line="240" w:lineRule="auto"/>
        <w:rPr>
          <w:rFonts w:ascii="Arial" w:hAnsi="Arial" w:cs="Arial"/>
        </w:rPr>
      </w:pPr>
      <w:r>
        <w:rPr>
          <w:noProof/>
          <w:lang w:eastAsia="en-GB"/>
        </w:rPr>
        <w:pict>
          <v:shape id="Picture 15" o:spid="_x0000_s1063" type="#_x0000_t75" alt="http://t3.gstatic.com/images?q=tbn:ANd9GcQFzFtuTw1w87jJpYzLWhNSjZMyNHijqPnd8KRicgrUYfyRGaG73x9hfik" href="http://www.google.co.uk/imgres?imgurl=http://retp.eng.usf.edu/development/development_sketch.gif&amp;imgrefurl=http://retp.eng.usf.edu/development/index_text.htm&amp;usg=__uc3SQl0vOrd3lmZaOQkiFoP_bSs=&amp;h=297&amp;w=307&amp;sz=9&amp;hl=en&amp;start=1&amp;sig2=Wf_IOUIXfuD-xaae5C-rOQ&amp;zoom=1&amp;tbnid=Mi9jqq-iJ4bYoM:&amp;tbnh=113&amp;tbnw=117&amp;ei=OtHmT9mZJcak8QP0jcm5Cg&amp;prev=/search?q=design+technology+clipart&amp;hl=en&amp;sa=N&amp;gbv=2&amp;tbm" style="position:absolute;margin-left:370.8pt;margin-top:4.5pt;width:88.2pt;height:84.6pt;z-index:-251628544;visibility:visible" o:button="t">
            <v:fill o:detectmouseclick="t"/>
            <v:imagedata r:id="rId16" o:title=""/>
          </v:shape>
        </w:pict>
      </w: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A73A3D" w:rsidP="001D5043">
      <w:pPr>
        <w:autoSpaceDE w:val="0"/>
        <w:autoSpaceDN w:val="0"/>
        <w:adjustRightInd w:val="0"/>
        <w:spacing w:after="0" w:line="240" w:lineRule="auto"/>
        <w:rPr>
          <w:rFonts w:ascii="Arial" w:hAnsi="Arial" w:cs="Arial"/>
        </w:rPr>
      </w:pPr>
      <w:r>
        <w:rPr>
          <w:noProof/>
          <w:lang w:eastAsia="en-GB"/>
        </w:rPr>
        <w:pict>
          <v:shape id="_x0000_s1064" type="#_x0000_t202" style="position:absolute;margin-left:230.45pt;margin-top:7.7pt;width:109.15pt;height:21.65pt;z-index:251667456">
            <v:textbox>
              <w:txbxContent>
                <w:p w:rsidR="00013408" w:rsidRPr="00704B2C" w:rsidRDefault="00013408" w:rsidP="00704B2C">
                  <w:pPr>
                    <w:rPr>
                      <w:b/>
                      <w:bCs/>
                    </w:rPr>
                  </w:pPr>
                  <w:r>
                    <w:rPr>
                      <w:b/>
                      <w:bCs/>
                    </w:rPr>
                    <w:t>Religious Education</w:t>
                  </w:r>
                </w:p>
              </w:txbxContent>
            </v:textbox>
          </v:shape>
        </w:pict>
      </w:r>
    </w:p>
    <w:p w:rsidR="00013408" w:rsidRPr="00B0229F" w:rsidRDefault="00A73A3D" w:rsidP="001D5043">
      <w:pPr>
        <w:autoSpaceDE w:val="0"/>
        <w:autoSpaceDN w:val="0"/>
        <w:adjustRightInd w:val="0"/>
        <w:spacing w:after="0" w:line="240" w:lineRule="auto"/>
        <w:rPr>
          <w:rFonts w:ascii="Arial" w:hAnsi="Arial" w:cs="Arial"/>
        </w:rPr>
      </w:pPr>
      <w:r>
        <w:rPr>
          <w:noProof/>
          <w:lang w:eastAsia="en-GB"/>
        </w:rPr>
        <w:pict>
          <v:shape id="Picture 170" o:spid="_x0000_s1065" type="#_x0000_t75" alt="http://t2.gstatic.com/images?q=tbn:ANd9GcSA_v1j4_VfkSWXBmH3HV6i1mRsoYoDVHapn-ajK_VZs7Yn3qc1ZUFfz-Y" href="http://www.google.co.uk/imgres?imgurl=http://www.cumbriacrack.com/wp-content/uploads/2012/05/art.jpg&amp;imgrefurl=http://www.cumbriacrack.com/2012/05/13/crosscrake-schools-art-cd-exhibition/art/&amp;usg=__cODpEian2QvMuXmG6cjjdk7kGvs=&amp;h=360&amp;w=360&amp;sz=26&amp;hl=en&amp;start=19&amp;sig2=oqmclS-7li6aG_99YWusMg&amp;zoom=1&amp;tbnid=Q0WWCVMZd9TwgM:&amp;tbnh=121&amp;tbnw=121&amp;ei=oU7mT6-1CMW28QO7292_Cg&amp;prev=/search?q=art&amp;hl=en&amp;gbv=2&amp;tbm" style="position:absolute;margin-left:60pt;margin-top:2.6pt;width:90.1pt;height:90pt;z-index:-251662336;visibility:visible" o:button="t">
            <v:fill o:detectmouseclick="t"/>
            <v:imagedata r:id="rId17" o:title=""/>
          </v:shape>
        </w:pict>
      </w:r>
    </w:p>
    <w:p w:rsidR="00013408" w:rsidRPr="00B0229F" w:rsidRDefault="00A73A3D" w:rsidP="001D5043">
      <w:pPr>
        <w:autoSpaceDE w:val="0"/>
        <w:autoSpaceDN w:val="0"/>
        <w:adjustRightInd w:val="0"/>
        <w:spacing w:after="0" w:line="240" w:lineRule="auto"/>
        <w:rPr>
          <w:rFonts w:ascii="Arial" w:hAnsi="Arial" w:cs="Arial"/>
        </w:rPr>
      </w:pPr>
      <w:r>
        <w:rPr>
          <w:noProof/>
          <w:lang w:eastAsia="en-GB"/>
        </w:rPr>
        <w:pict>
          <v:shape id="_x0000_s1066" type="#_x0000_t202" style="position:absolute;margin-left:140.55pt;margin-top:2.5pt;width:36.55pt;height:25.85pt;z-index:251670528">
            <v:textbox>
              <w:txbxContent>
                <w:p w:rsidR="00013408" w:rsidRPr="00704B2C" w:rsidRDefault="00013408" w:rsidP="00704B2C">
                  <w:pPr>
                    <w:rPr>
                      <w:b/>
                      <w:bCs/>
                    </w:rPr>
                  </w:pPr>
                  <w:r>
                    <w:rPr>
                      <w:b/>
                      <w:bCs/>
                    </w:rPr>
                    <w:t>Art</w:t>
                  </w:r>
                </w:p>
              </w:txbxContent>
            </v:textbox>
          </v:shape>
        </w:pict>
      </w: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A73A3D" w:rsidP="001D5043">
      <w:pPr>
        <w:autoSpaceDE w:val="0"/>
        <w:autoSpaceDN w:val="0"/>
        <w:adjustRightInd w:val="0"/>
        <w:spacing w:after="0" w:line="240" w:lineRule="auto"/>
        <w:rPr>
          <w:rFonts w:ascii="Arial" w:hAnsi="Arial" w:cs="Arial"/>
        </w:rPr>
      </w:pPr>
      <w:r>
        <w:rPr>
          <w:noProof/>
          <w:lang w:eastAsia="en-GB"/>
        </w:rPr>
        <w:pict>
          <v:shape id="_x0000_s1067" type="#_x0000_t202" style="position:absolute;margin-left:339.6pt;margin-top:.65pt;width:52.1pt;height:25.85pt;z-index:251669504">
            <v:textbox>
              <w:txbxContent>
                <w:p w:rsidR="00013408" w:rsidRPr="00704B2C" w:rsidRDefault="00013408" w:rsidP="00704B2C">
                  <w:pPr>
                    <w:rPr>
                      <w:b/>
                      <w:bCs/>
                    </w:rPr>
                  </w:pPr>
                  <w:r>
                    <w:rPr>
                      <w:b/>
                      <w:bCs/>
                    </w:rPr>
                    <w:t>History</w:t>
                  </w:r>
                </w:p>
              </w:txbxContent>
            </v:textbox>
          </v:shape>
        </w:pict>
      </w:r>
    </w:p>
    <w:p w:rsidR="00013408" w:rsidRPr="00B0229F" w:rsidRDefault="00A73A3D" w:rsidP="001D5043">
      <w:pPr>
        <w:autoSpaceDE w:val="0"/>
        <w:autoSpaceDN w:val="0"/>
        <w:adjustRightInd w:val="0"/>
        <w:spacing w:after="0" w:line="240" w:lineRule="auto"/>
        <w:rPr>
          <w:rFonts w:ascii="Arial" w:hAnsi="Arial" w:cs="Arial"/>
        </w:rPr>
      </w:pPr>
      <w:r>
        <w:rPr>
          <w:noProof/>
          <w:lang w:eastAsia="en-GB"/>
        </w:rPr>
        <w:pict>
          <v:shape id="Picture 7" o:spid="_x0000_s1068" type="#_x0000_t75" alt="http://t1.gstatic.com/images?q=tbn:ANd9GcQw7TQxYogggUhHPSdOtZmYNuwwNjxB7KySK16lWhsC9_wfkC1AHJlpd_E" href="http://www.google.co.uk/imgres?imgurl=http://3.bp.blogspot.com/_eZCW8elqmH0/TA0BjVveuUI/AAAAAAAAATc/G1H7pnrj7-E/s1600/history-behind-walls.jpg&amp;imgrefurl=http://thirtyandawesome.blogspot.com/2010/06/how-to-make-history.html&amp;usg=__t_RhixidHZCHxxlsGW8rWBBfgK0=&amp;h=380&amp;w=550&amp;sz=43&amp;hl=en&amp;start=30&amp;sig2=5JQZ2F7Vypq7-DLo4eslow&amp;zoom=1&amp;tbnid=uNIVoch-uWzdYM:&amp;tbnh=92&amp;tbnw=133&amp;ei=gk3mT5npIsSc8gOXtojRCg&amp;prev=/search?q=history&amp;start=21&amp;hl=en&amp;sa=N&amp;gbv=2&amp;tbm" style="position:absolute;margin-left:343.2pt;margin-top:-.2pt;width:115.5pt;height:81pt;z-index:-251665408;visibility:visible" o:button="t">
            <v:fill o:detectmouseclick="t"/>
            <v:imagedata r:id="rId18" o:title=""/>
          </v:shape>
        </w:pict>
      </w:r>
    </w:p>
    <w:p w:rsidR="00013408" w:rsidRPr="00B0229F" w:rsidRDefault="00A73A3D" w:rsidP="001D5043">
      <w:pPr>
        <w:autoSpaceDE w:val="0"/>
        <w:autoSpaceDN w:val="0"/>
        <w:adjustRightInd w:val="0"/>
        <w:spacing w:after="0" w:line="240" w:lineRule="auto"/>
        <w:rPr>
          <w:rFonts w:ascii="Arial" w:hAnsi="Arial" w:cs="Arial"/>
        </w:rPr>
      </w:pPr>
      <w:r>
        <w:rPr>
          <w:noProof/>
          <w:lang w:eastAsia="en-GB"/>
        </w:rPr>
        <w:pict>
          <v:shape id="Picture 164" o:spid="_x0000_s1069" type="#_x0000_t75" alt="http://t0.gstatic.com/images?q=tbn:ANd9GcQhDZmEeTrY3CdspIigoSWL7Pf_67cHCr46YPW5n4RaqZSrSg8EGXbg14XM" href="http://www.google.co.uk/imgres?imgurl=http://www.houghtonkepier.org.uk/Portals/0/kayla.jpg&amp;imgrefurl=http://www.houghtonkepier.org.uk/Information/Curriculum/Science/tabid/70/Default.aspx&amp;usg=__YUT4eow2hqvorkqG1MhY59KeEPc=&amp;h=720&amp;w=421&amp;sz=15&amp;hl=en&amp;start=4&amp;sig2=isYHtPycTyov38LfXXFyDA&amp;zoom=1&amp;tbnid=z-DUn9SNNVb7pM:&amp;tbnh=140&amp;tbnw=82&amp;ei=L07mT9DPH4LP8QOo7an2CQ&amp;prev=/search?q=science&amp;hl=en&amp;gbv=2&amp;tbm" style="position:absolute;margin-left:199.5pt;margin-top:11.6pt;width:61.5pt;height:104.4pt;z-index:-251664384;visibility:visible" o:button="t">
            <v:fill o:detectmouseclick="t"/>
            <v:imagedata r:id="rId19" o:title=""/>
          </v:shape>
        </w:pict>
      </w:r>
      <w:r>
        <w:rPr>
          <w:noProof/>
          <w:lang w:eastAsia="en-GB"/>
        </w:rPr>
        <w:pict>
          <v:shape id="_x0000_s1070" type="#_x0000_t202" style="position:absolute;margin-left:-12.95pt;margin-top:12.25pt;width:56.85pt;height:25.15pt;z-index:251681792">
            <v:textbox>
              <w:txbxContent>
                <w:p w:rsidR="00013408" w:rsidRPr="00704B2C" w:rsidRDefault="00013408" w:rsidP="00881A93">
                  <w:pPr>
                    <w:rPr>
                      <w:b/>
                      <w:bCs/>
                    </w:rPr>
                  </w:pPr>
                  <w:r>
                    <w:rPr>
                      <w:b/>
                      <w:bCs/>
                    </w:rPr>
                    <w:t>Music</w:t>
                  </w:r>
                </w:p>
              </w:txbxContent>
            </v:textbox>
          </v:shape>
        </w:pict>
      </w: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A73A3D" w:rsidP="001D5043">
      <w:pPr>
        <w:autoSpaceDE w:val="0"/>
        <w:autoSpaceDN w:val="0"/>
        <w:adjustRightInd w:val="0"/>
        <w:spacing w:after="0" w:line="240" w:lineRule="auto"/>
        <w:rPr>
          <w:rFonts w:ascii="Arial" w:hAnsi="Arial" w:cs="Arial"/>
        </w:rPr>
      </w:pPr>
      <w:r>
        <w:rPr>
          <w:noProof/>
          <w:lang w:eastAsia="en-GB"/>
        </w:rPr>
        <w:pict>
          <v:shape id="Picture 173" o:spid="_x0000_s1071" type="#_x0000_t75" alt="http://t3.gstatic.com/images?q=tbn:ANd9GcQQV0gicvz9WVQ2206ra635J2xc1hGct2K46lgqp0Oczy7vBwcjQFnK2A" href="http://www.google.co.uk/imgres?imgurl=http://ukzambians.co.uk/travel/wp-content/uploads/2010/09/music-of-zambia.jpg&amp;imgrefurl=http://ukzambians.co.uk/travel/?cat=12&amp;usg=__Yx-NBbS1SBV0gnJatsc1tO-OWkY=&amp;h=308&amp;w=399&amp;sz=29&amp;hl=en&amp;start=11&amp;sig2=4T6fZhlX3eBntTFPkLmSXA&amp;zoom=1&amp;tbnid=IOMfyjVVQ-1IkM:&amp;tbnh=96&amp;tbnw=124&amp;ei=2E7mT-vxFIOX8QOVpvzcCg&amp;prev=/search?q=music&amp;hl=en&amp;gbv=2&amp;tbm" style="position:absolute;margin-left:-3pt;margin-top:9.9pt;width:93pt;height:1in;z-index:-251661312;visibility:visible" o:button="t">
            <v:fill o:detectmouseclick="t"/>
            <v:imagedata r:id="rId20" o:title=""/>
          </v:shape>
        </w:pict>
      </w: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A73A3D" w:rsidP="001D5043">
      <w:pPr>
        <w:autoSpaceDE w:val="0"/>
        <w:autoSpaceDN w:val="0"/>
        <w:adjustRightInd w:val="0"/>
        <w:spacing w:after="0" w:line="240" w:lineRule="auto"/>
        <w:rPr>
          <w:rFonts w:ascii="Arial" w:hAnsi="Arial" w:cs="Arial"/>
        </w:rPr>
      </w:pPr>
      <w:r>
        <w:rPr>
          <w:noProof/>
          <w:lang w:eastAsia="en-GB"/>
        </w:rPr>
        <w:pict>
          <v:shape id="_x0000_s1072" type="#_x0000_t202" style="position:absolute;margin-left:233.15pt;margin-top:-.05pt;width:56.85pt;height:25.15pt;z-index:251680768">
            <v:textbox>
              <w:txbxContent>
                <w:p w:rsidR="00013408" w:rsidRPr="00704B2C" w:rsidRDefault="00013408" w:rsidP="00881A93">
                  <w:pPr>
                    <w:rPr>
                      <w:b/>
                      <w:bCs/>
                    </w:rPr>
                  </w:pPr>
                  <w:r>
                    <w:rPr>
                      <w:b/>
                      <w:bCs/>
                    </w:rPr>
                    <w:t>Science</w:t>
                  </w:r>
                </w:p>
              </w:txbxContent>
            </v:textbox>
          </v:shape>
        </w:pict>
      </w:r>
      <w:r>
        <w:rPr>
          <w:noProof/>
          <w:lang w:eastAsia="en-GB"/>
        </w:rPr>
        <w:pict>
          <v:shape id="_x0000_s1073" type="#_x0000_t202" style="position:absolute;margin-left:441.7pt;margin-top:-.05pt;width:40.4pt;height:25.85pt;z-index:251674624">
            <v:textbox>
              <w:txbxContent>
                <w:p w:rsidR="00013408" w:rsidRPr="00704B2C" w:rsidRDefault="00013408" w:rsidP="00704B2C">
                  <w:pPr>
                    <w:rPr>
                      <w:b/>
                      <w:bCs/>
                    </w:rPr>
                  </w:pPr>
                  <w:r>
                    <w:rPr>
                      <w:b/>
                      <w:bCs/>
                    </w:rPr>
                    <w:t>Urdu</w:t>
                  </w:r>
                </w:p>
              </w:txbxContent>
            </v:textbox>
          </v:shape>
        </w:pict>
      </w: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A73A3D" w:rsidP="001D5043">
      <w:pPr>
        <w:autoSpaceDE w:val="0"/>
        <w:autoSpaceDN w:val="0"/>
        <w:adjustRightInd w:val="0"/>
        <w:spacing w:after="0" w:line="240" w:lineRule="auto"/>
        <w:rPr>
          <w:rFonts w:ascii="Arial" w:hAnsi="Arial" w:cs="Arial"/>
        </w:rPr>
      </w:pPr>
      <w:r>
        <w:rPr>
          <w:noProof/>
          <w:lang w:eastAsia="en-GB"/>
        </w:rPr>
        <w:pict>
          <v:shape id="Picture 18" o:spid="_x0000_s1074" type="#_x0000_t75" alt="http://t2.gstatic.com/images?q=tbn:ANd9GcSG_2CvVJa7pUqfwg0-lxXiMF1anJCFyWnEntoL-TeiaG4qSc5wHViluKA" href="http://www.google.co.uk/imgres?imgurl=http://www.kingston.k12.mi.us/Portals/0/elementary/jhaubenstricker/reading-clipart.jpg&amp;imgrefurl=http://www.kingston.k12.mi.us/KingstonElementary/ElementaryStaff/MrsHaubenstricker2ndGrade/tabid/154/Default.aspx&amp;usg=__VvreupgxGMdUG-MET8tn7ZLeCgc=&amp;h=339&amp;w=331&amp;sz=43&amp;hl=en&amp;start=1&amp;sig2=iLbIPqA8b1_UY8el45ZAVw&amp;zoom=1&amp;tbnid=MD4unDJw8xfexM:&amp;tbnh=119&amp;tbnw=116&amp;ei=4NHmT7TgIsX28gOP55zICg&amp;prev=/search?q=reading+clipart&amp;hl=en&amp;gbv=2&amp;tbm" style="position:absolute;margin-left:381.3pt;margin-top:2.35pt;width:93.3pt;height:97.2pt;z-index:-251627520;visibility:visible" o:button="t">
            <v:fill o:detectmouseclick="t"/>
            <v:imagedata r:id="rId21" o:title=""/>
          </v:shape>
        </w:pict>
      </w:r>
      <w:r>
        <w:rPr>
          <w:noProof/>
          <w:lang w:eastAsia="en-GB"/>
        </w:rPr>
        <w:pict>
          <v:shape id="Picture 176" o:spid="_x0000_s1075" type="#_x0000_t75" alt="http://t2.gstatic.com/images?q=tbn:ANd9GcRu42Q96Ox4LJqRd6sjqYjo8KHwxvYwAvH3LnqVRMCXQNZigzBxy0AfI7Oj" href="http://www.google.co.uk/imgres?imgurl=http://www.denverschool.co.uk/_files/images/users/m.nicholson/literacy2.jpg&amp;imgrefurl=http://www.denverschool.co.uk/page_viewer.asp?page=Literacy&amp;pid=144&amp;usg=__u-oHObXrPqQEJ7tVHCe40XG4oFE=&amp;h=718&amp;w=720&amp;sz=146&amp;hl=en&amp;start=4&amp;sig2=HHRSPX3-n7hmQ2TnoDbVQw&amp;zoom=1&amp;tbnid=Cos2V245W2UIgM:&amp;tbnh=140&amp;tbnw=140&amp;ei=JU_mT98Kj8PxA5uovKAK&amp;prev=/search?q=literacy&amp;hl=en&amp;sa=N&amp;gbv=2&amp;tbm" style="position:absolute;margin-left:284pt;margin-top:2.6pt;width:97.55pt;height:97.5pt;z-index:-251660288;visibility:visible" o:button="t">
            <v:fill o:detectmouseclick="t"/>
            <v:imagedata r:id="rId22" o:title=""/>
          </v:shape>
        </w:pict>
      </w:r>
      <w:r>
        <w:rPr>
          <w:noProof/>
          <w:lang w:eastAsia="en-GB"/>
        </w:rPr>
        <w:pict>
          <v:shape id="Picture 179" o:spid="_x0000_s1076" type="#_x0000_t75" alt="http://t0.gstatic.com/images?q=tbn:ANd9GcSR7Mi0jSV56XfOqhltUfeV9HLUwAc19zPJGR8mN__jv2uztvRlQiMAZ33MmA" href="http://www.google.co.uk/imgres?imgurl=http://www.school-portal.co.uk/GroupDownloadFile.asp?GroupId=1139021&amp;ResourceID=3808433&amp;imgrefurl=http://www.school-portal.co.uk/GroupHomepage.asp?GroupId=1139021&amp;usg=__HT9YLAtbU2-AhYLNd5y4Jx6zcTQ=&amp;h=1332&amp;w=1332&amp;sz=47&amp;hl=en&amp;start=1&amp;sig2=_Nodf_KmWLHXGu-tDLFzdA&amp;zoom=1&amp;tbnid=6iHoGvAuI9_QyM:&amp;tbnh=150&amp;tbnw=150&amp;ei=RE_mT9HFKJT18QP13IGTCg&amp;prev=/search?q=numeracy&amp;hl=en&amp;gbv=2&amp;tbm" style="position:absolute;margin-left:18.75pt;margin-top:11.8pt;width:112.75pt;height:112.65pt;z-index:-251659264;visibility:visible" o:button="t">
            <v:fill o:detectmouseclick="t"/>
            <v:imagedata r:id="rId23" o:title=""/>
          </v:shape>
        </w:pict>
      </w:r>
    </w:p>
    <w:p w:rsidR="00013408" w:rsidRPr="00B0229F" w:rsidRDefault="00A73A3D" w:rsidP="001D5043">
      <w:pPr>
        <w:autoSpaceDE w:val="0"/>
        <w:autoSpaceDN w:val="0"/>
        <w:adjustRightInd w:val="0"/>
        <w:spacing w:after="0" w:line="240" w:lineRule="auto"/>
        <w:rPr>
          <w:rFonts w:ascii="Arial" w:hAnsi="Arial" w:cs="Arial"/>
        </w:rPr>
      </w:pPr>
      <w:r>
        <w:rPr>
          <w:noProof/>
          <w:lang w:eastAsia="en-GB"/>
        </w:rPr>
        <w:pict>
          <v:shape id="Picture 188" o:spid="_x0000_s1077" type="#_x0000_t75" alt="j0205402" style="position:absolute;margin-left:111.3pt;margin-top:11.2pt;width:110.85pt;height:82.95pt;z-index:-251658240;visibility:visible">
            <v:imagedata r:id="rId24" o:title=""/>
          </v:shape>
        </w:pict>
      </w: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A73A3D" w:rsidP="001D5043">
      <w:pPr>
        <w:autoSpaceDE w:val="0"/>
        <w:autoSpaceDN w:val="0"/>
        <w:adjustRightInd w:val="0"/>
        <w:spacing w:after="0" w:line="240" w:lineRule="auto"/>
        <w:rPr>
          <w:rFonts w:ascii="Arial" w:hAnsi="Arial" w:cs="Arial"/>
        </w:rPr>
      </w:pPr>
      <w:r>
        <w:rPr>
          <w:noProof/>
          <w:lang w:eastAsia="en-GB"/>
        </w:rPr>
        <w:pict>
          <v:shape id="_x0000_s1078" type="#_x0000_t202" style="position:absolute;margin-left:352.25pt;margin-top:11.35pt;width:56.85pt;height:25.15pt;z-index:251671552">
            <v:textbox style="mso-next-textbox:#_x0000_s1078">
              <w:txbxContent>
                <w:p w:rsidR="00013408" w:rsidRPr="00704B2C" w:rsidRDefault="00013408" w:rsidP="00704B2C">
                  <w:pPr>
                    <w:rPr>
                      <w:b/>
                      <w:bCs/>
                    </w:rPr>
                  </w:pPr>
                  <w:r>
                    <w:rPr>
                      <w:b/>
                      <w:bCs/>
                    </w:rPr>
                    <w:t>Literacy</w:t>
                  </w:r>
                </w:p>
              </w:txbxContent>
            </v:textbox>
          </v:shape>
        </w:pict>
      </w:r>
    </w:p>
    <w:p w:rsidR="00013408" w:rsidRPr="00B0229F" w:rsidRDefault="00A73A3D" w:rsidP="001D5043">
      <w:pPr>
        <w:autoSpaceDE w:val="0"/>
        <w:autoSpaceDN w:val="0"/>
        <w:adjustRightInd w:val="0"/>
        <w:spacing w:after="0" w:line="240" w:lineRule="auto"/>
        <w:rPr>
          <w:rFonts w:ascii="Arial" w:hAnsi="Arial" w:cs="Arial"/>
        </w:rPr>
      </w:pPr>
      <w:r>
        <w:rPr>
          <w:noProof/>
          <w:lang w:eastAsia="en-GB"/>
        </w:rPr>
        <w:pict>
          <v:shape id="_x0000_s1079" type="#_x0000_t202" style="position:absolute;margin-left:103.75pt;margin-top:5.45pt;width:63.95pt;height:23.1pt;z-index:251672576">
            <v:textbox style="mso-next-textbox:#_x0000_s1079">
              <w:txbxContent>
                <w:p w:rsidR="00013408" w:rsidRPr="00704B2C" w:rsidRDefault="00013408" w:rsidP="00704B2C">
                  <w:pPr>
                    <w:rPr>
                      <w:b/>
                      <w:bCs/>
                    </w:rPr>
                  </w:pPr>
                  <w:r>
                    <w:rPr>
                      <w:b/>
                      <w:bCs/>
                    </w:rPr>
                    <w:t>Numeracy</w:t>
                  </w:r>
                </w:p>
              </w:txbxContent>
            </v:textbox>
          </v:shape>
        </w:pict>
      </w: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A73A3D" w:rsidP="001D5043">
      <w:pPr>
        <w:autoSpaceDE w:val="0"/>
        <w:autoSpaceDN w:val="0"/>
        <w:adjustRightInd w:val="0"/>
        <w:spacing w:after="0" w:line="240" w:lineRule="auto"/>
        <w:rPr>
          <w:rFonts w:ascii="Arial" w:hAnsi="Arial" w:cs="Arial"/>
        </w:rPr>
      </w:pPr>
      <w:r>
        <w:rPr>
          <w:noProof/>
          <w:lang w:eastAsia="en-GB"/>
        </w:rPr>
        <w:pict>
          <v:shape id="Picture 200" o:spid="_x0000_s1080" type="#_x0000_t75" alt="http://t2.gstatic.com/images?q=tbn:ANd9GcQeCNTGKc024NWTliDAhTGr8U4NaqXAu10ALxwIRM3_19KETv6LEZE_SQ" href="http://www.google.co.uk/imgres?imgurl=http://www.millfield.lancs.sch.uk/images/library/computer11.jpg&amp;imgrefurl=http://www.millfield.lancs.sch.uk/index.php?category_id=19&amp;usg=__6oqsvznE2_lid3N9gUGkOLE-w1k=&amp;h=300&amp;w=400&amp;sz=39&amp;hl=en&amp;start=14&amp;sig2=jzChuAZ-4T9WiKlto-1-Rw&amp;zoom=1&amp;tbnid=M2emxzIivKkaKM:&amp;tbnh=93&amp;tbnw=124&amp;ei=7lHmT82ZOYLb8AO_kKirCg&amp;prev=/search?q=ict&amp;hl=en&amp;gbv=2&amp;tbm" style="position:absolute;margin-left:184.3pt;margin-top:9pt;width:93.15pt;height:69.55pt;z-index:-251654144;visibility:visible" o:button="t">
            <v:fill o:detectmouseclick="t"/>
            <v:imagedata r:id="rId25" o:title=""/>
          </v:shape>
        </w:pict>
      </w:r>
      <w:r>
        <w:rPr>
          <w:noProof/>
          <w:lang w:eastAsia="en-GB"/>
        </w:rPr>
        <w:pict>
          <v:shape id="Picture 197" o:spid="_x0000_s1081" type="#_x0000_t75" alt="http://t3.gstatic.com/images?q=tbn:ANd9GcRmnM6podOURGkfwdmVR-uCJJm4uE8Zq7zhmw4KuIYaPIS5utRzRGMDYfU" href="http://www.google.co.uk/imgres?imgurl=http://www.latranslation.com/wp-content/uploads/2010/08/French.jpg&amp;imgrefurl=http://latranslation.com/languages/french&amp;usg=__uQ2_qbSPlQYBqKUEkuSK-J8Mq4M=&amp;h=1024&amp;w=768&amp;sz=95&amp;hl=en&amp;start=39&amp;sig2=5mKxQxqrpQiAlPC5ld1u4A&amp;zoom=1&amp;tbnid=9qsrv8PAeYtmXM:&amp;tbnh=150&amp;tbnw=113&amp;ei=U1HmT7PvEIPv8APlopnCCg&amp;prev=/search?q=french&amp;start=21&amp;hl=en&amp;sa=N&amp;gbv=2&amp;tbm" style="position:absolute;margin-left:-.15pt;margin-top:9pt;width:72.1pt;height:94.65pt;z-index:-251655168;visibility:visible" o:button="t">
            <v:fill o:detectmouseclick="t"/>
            <v:imagedata r:id="rId26" o:title=""/>
          </v:shape>
        </w:pict>
      </w:r>
    </w:p>
    <w:p w:rsidR="00013408" w:rsidRPr="00B0229F" w:rsidRDefault="00A73A3D" w:rsidP="001D5043">
      <w:pPr>
        <w:autoSpaceDE w:val="0"/>
        <w:autoSpaceDN w:val="0"/>
        <w:adjustRightInd w:val="0"/>
        <w:spacing w:after="0" w:line="240" w:lineRule="auto"/>
        <w:rPr>
          <w:rFonts w:ascii="Arial" w:hAnsi="Arial" w:cs="Arial"/>
        </w:rPr>
      </w:pPr>
      <w:r>
        <w:rPr>
          <w:noProof/>
          <w:lang w:eastAsia="en-GB"/>
        </w:rPr>
        <w:pict>
          <v:shape id="_x0000_s1082" type="#_x0000_t202" style="position:absolute;margin-left:416.9pt;margin-top:7.1pt;width:49.85pt;height:24.7pt;z-index:251676672">
            <v:textbox>
              <w:txbxContent>
                <w:p w:rsidR="00013408" w:rsidRPr="00704B2C" w:rsidRDefault="00013408" w:rsidP="00704B2C">
                  <w:pPr>
                    <w:rPr>
                      <w:b/>
                      <w:bCs/>
                    </w:rPr>
                  </w:pPr>
                  <w:r>
                    <w:rPr>
                      <w:b/>
                      <w:bCs/>
                    </w:rPr>
                    <w:t>English</w:t>
                  </w:r>
                </w:p>
              </w:txbxContent>
            </v:textbox>
          </v:shape>
        </w:pict>
      </w:r>
      <w:r>
        <w:rPr>
          <w:noProof/>
          <w:lang w:eastAsia="en-GB"/>
        </w:rPr>
        <w:pict>
          <v:shape id="Picture 194" o:spid="_x0000_s1083" type="#_x0000_t75" alt="http://t1.gstatic.com/images?q=tbn:ANd9GcSJibCT1QMX8cJIXe8Ghgcr0Y56nc6Hg_T2dk-eg3JmbPXg5F9hrulNEdw" href="http://www.google.co.uk/imgres?imgurl=http://www.freefoto.com/images/11/60/11_60_10---French-Flag_web.jpg&amp;imgrefurl=http://www.freefoto.com/preview/11-60-10/French-Flag&amp;usg=__2kGbMbUFdf0OIGoE299f6A5gqZA=&amp;h=402&amp;w=600&amp;sz=41&amp;hl=en&amp;start=41&amp;sig2=-ThdT7MVptcELW-idF-fSA&amp;zoom=1&amp;tbnid=1r0FaQZiJW_x2M:&amp;tbnh=90&amp;tbnw=135&amp;ei=U1HmT7PvEIPv8APlopnCCg&amp;prev=/search?q=french&amp;start=21&amp;hl=en&amp;sa=N&amp;gbv=2&amp;tbm" style="position:absolute;margin-left:39.5pt;margin-top:3.6pt;width:75.35pt;height:50.95pt;rotation:1097500fd;z-index:251660288;visibility:visible" o:button="t">
            <v:fill o:detectmouseclick="t"/>
            <v:imagedata r:id="rId27" o:title=""/>
          </v:shape>
        </w:pict>
      </w:r>
    </w:p>
    <w:p w:rsidR="00013408" w:rsidRPr="00B0229F" w:rsidRDefault="00A73A3D" w:rsidP="001D5043">
      <w:pPr>
        <w:autoSpaceDE w:val="0"/>
        <w:autoSpaceDN w:val="0"/>
        <w:adjustRightInd w:val="0"/>
        <w:spacing w:after="0" w:line="240" w:lineRule="auto"/>
        <w:rPr>
          <w:rFonts w:ascii="Arial" w:hAnsi="Arial" w:cs="Arial"/>
        </w:rPr>
      </w:pPr>
      <w:r>
        <w:rPr>
          <w:noProof/>
          <w:lang w:eastAsia="en-GB"/>
        </w:rPr>
        <w:pict>
          <v:shape id="Picture 203" o:spid="_x0000_s1084" type="#_x0000_t75" alt="http://t2.gstatic.com/images?q=tbn:ANd9GcS2t6aUx1ikSj9Y-QAkAvgw-WcrYW92iMGgYIMkAtUj_IreB4nxbGHTNw" href="http://www.google.co.uk/imgres?imgurl=http://shopping.indiatimes.com/blog/wp-content/uploads/2012/04/shakespeare.jpg&amp;imgrefurl=http://shopping.indiatimes.com/blog/tag/shakespeare/&amp;usg=__U8CMhJjlKQAHQr7HRQkawog7fwU=&amp;h=378&amp;w=316&amp;sz=25&amp;hl=en&amp;start=11&amp;sig2=xvuiVHomLdxzrLcA06SyXQ&amp;zoom=1&amp;tbnid=n20O8zCYS2jrbM:&amp;tbnh=122&amp;tbnw=102&amp;ei=iFLmT930KMqi8gPt_rCtCg&amp;prev=/search?q=shakespeare&amp;hl=en&amp;sa=N&amp;gbv=2&amp;tbm" style="position:absolute;margin-left:348pt;margin-top:6.85pt;width:77.25pt;height:92.25pt;z-index:-251653120;visibility:visible" o:button="t">
            <v:fill o:detectmouseclick="t"/>
            <v:imagedata r:id="rId28" o:title=""/>
          </v:shape>
        </w:pict>
      </w: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A73A3D" w:rsidP="001D5043">
      <w:pPr>
        <w:autoSpaceDE w:val="0"/>
        <w:autoSpaceDN w:val="0"/>
        <w:adjustRightInd w:val="0"/>
        <w:spacing w:after="0" w:line="240" w:lineRule="auto"/>
        <w:rPr>
          <w:rFonts w:ascii="Arial" w:hAnsi="Arial" w:cs="Arial"/>
        </w:rPr>
      </w:pPr>
      <w:r>
        <w:rPr>
          <w:noProof/>
          <w:lang w:eastAsia="en-GB"/>
        </w:rPr>
        <w:pict>
          <v:shape id="_x0000_s1085" type="#_x0000_t202" style="position:absolute;margin-left:157.9pt;margin-top:6.15pt;width:132.1pt;height:23.45pt;z-index:251677696">
            <v:textbox>
              <w:txbxContent>
                <w:p w:rsidR="00013408" w:rsidRPr="00704B2C" w:rsidRDefault="00013408" w:rsidP="00645E86">
                  <w:pPr>
                    <w:jc w:val="center"/>
                    <w:rPr>
                      <w:b/>
                      <w:bCs/>
                    </w:rPr>
                  </w:pPr>
                  <w:r>
                    <w:rPr>
                      <w:b/>
                      <w:bCs/>
                    </w:rPr>
                    <w:t>Information Technology</w:t>
                  </w:r>
                </w:p>
              </w:txbxContent>
            </v:textbox>
          </v:shape>
        </w:pict>
      </w:r>
    </w:p>
    <w:p w:rsidR="00013408" w:rsidRPr="00B0229F" w:rsidRDefault="00A73A3D" w:rsidP="001D5043">
      <w:pPr>
        <w:autoSpaceDE w:val="0"/>
        <w:autoSpaceDN w:val="0"/>
        <w:adjustRightInd w:val="0"/>
        <w:spacing w:after="0" w:line="240" w:lineRule="auto"/>
        <w:rPr>
          <w:rFonts w:ascii="Arial" w:hAnsi="Arial" w:cs="Arial"/>
        </w:rPr>
      </w:pPr>
      <w:r>
        <w:rPr>
          <w:noProof/>
          <w:lang w:eastAsia="en-GB"/>
        </w:rPr>
        <w:pict>
          <v:shape id="_x0000_s1086" type="#_x0000_t202" style="position:absolute;margin-left:61.95pt;margin-top:7.35pt;width:51.2pt;height:20.25pt;z-index:251675648">
            <v:textbox>
              <w:txbxContent>
                <w:p w:rsidR="00013408" w:rsidRPr="00704B2C" w:rsidRDefault="00013408" w:rsidP="00645E86">
                  <w:pPr>
                    <w:jc w:val="center"/>
                    <w:rPr>
                      <w:b/>
                      <w:bCs/>
                    </w:rPr>
                  </w:pPr>
                  <w:r>
                    <w:rPr>
                      <w:b/>
                      <w:bCs/>
                    </w:rPr>
                    <w:t>French</w:t>
                  </w:r>
                </w:p>
              </w:txbxContent>
            </v:textbox>
          </v:shape>
        </w:pict>
      </w: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A73A3D" w:rsidP="001D5043">
      <w:pPr>
        <w:autoSpaceDE w:val="0"/>
        <w:autoSpaceDN w:val="0"/>
        <w:adjustRightInd w:val="0"/>
        <w:spacing w:after="0" w:line="240" w:lineRule="auto"/>
        <w:rPr>
          <w:rFonts w:ascii="Arial" w:hAnsi="Arial" w:cs="Arial"/>
        </w:rPr>
      </w:pPr>
      <w:r>
        <w:rPr>
          <w:noProof/>
          <w:lang w:eastAsia="en-GB"/>
        </w:rPr>
        <w:pict>
          <v:shape id="_x0000_s1087" type="#_x0000_t202" style="position:absolute;margin-left:162pt;margin-top:7.35pt;width:44.6pt;height:25.2pt;z-index:251673600">
            <v:textbox>
              <w:txbxContent>
                <w:p w:rsidR="00013408" w:rsidRPr="00704B2C" w:rsidRDefault="00013408" w:rsidP="00704B2C">
                  <w:pPr>
                    <w:rPr>
                      <w:b/>
                      <w:bCs/>
                    </w:rPr>
                  </w:pPr>
                  <w:r>
                    <w:rPr>
                      <w:b/>
                      <w:bCs/>
                    </w:rPr>
                    <w:t>Sport</w:t>
                  </w:r>
                </w:p>
              </w:txbxContent>
            </v:textbox>
          </v:shape>
        </w:pict>
      </w:r>
    </w:p>
    <w:p w:rsidR="00013408" w:rsidRPr="00B0229F" w:rsidRDefault="00A73A3D" w:rsidP="001D5043">
      <w:pPr>
        <w:autoSpaceDE w:val="0"/>
        <w:autoSpaceDN w:val="0"/>
        <w:adjustRightInd w:val="0"/>
        <w:spacing w:after="0" w:line="240" w:lineRule="auto"/>
        <w:rPr>
          <w:rFonts w:ascii="Arial" w:hAnsi="Arial" w:cs="Arial"/>
        </w:rPr>
      </w:pPr>
      <w:r>
        <w:rPr>
          <w:noProof/>
          <w:lang w:eastAsia="en-GB"/>
        </w:rPr>
        <w:pict>
          <v:shape id="Picture 191" o:spid="_x0000_s1088" type="#_x0000_t75" alt="http://t2.gstatic.com/images?q=tbn:ANd9GcRltq-Q7VZPvmunzkXiKSqeQwv8Xc7IFZlxzJEWsye0fTdW2uR0EQ5CXKQ" href="http://www.google.co.uk/imgres?imgurl=http://www.sinica.edu.tw/tit/sports/fig/1295_sport21.gif&amp;imgrefurl=http://www.stjohnfisherschool.org.uk/page/?title=PE+Sports+Studies&amp;pid=62&amp;usg=__59Ww80Oab2J5dqYx03zfi8PLs7E=&amp;h=468&amp;w=300&amp;sz=24&amp;hl=en&amp;start=47&amp;sig2=BVg9wm57Pb3fHqIzGmk5zA&amp;zoom=1&amp;tbnid=Y0A6sw-ytLvj-M:&amp;tbnh=128&amp;tbnw=82&amp;ei=BFHmT8nzCYbh8APhx5m_Cg&amp;prev=/search?q=sport&amp;start=42&amp;hl=en&amp;sa=N&amp;gbv=2&amp;tbm" style="position:absolute;margin-left:189pt;margin-top:11.95pt;width:77.25pt;height:123.75pt;z-index:-251657216;visibility:visible" o:button="t">
            <v:fill o:detectmouseclick="t"/>
            <v:imagedata r:id="rId29" o:title=""/>
          </v:shape>
        </w:pict>
      </w:r>
      <w:r>
        <w:rPr>
          <w:noProof/>
          <w:lang w:eastAsia="en-GB"/>
        </w:rPr>
        <w:pict>
          <v:shape id="_x0000_s1089" type="#_x0000_t202" style="position:absolute;margin-left:403.8pt;margin-top:4.5pt;width:51.2pt;height:20.25pt;z-index:251678720">
            <v:textbox>
              <w:txbxContent>
                <w:p w:rsidR="00013408" w:rsidRPr="00704B2C" w:rsidRDefault="00013408" w:rsidP="00704B2C">
                  <w:pPr>
                    <w:rPr>
                      <w:b/>
                      <w:bCs/>
                    </w:rPr>
                  </w:pPr>
                  <w:r>
                    <w:rPr>
                      <w:b/>
                      <w:bCs/>
                    </w:rPr>
                    <w:t>Spanish</w:t>
                  </w:r>
                </w:p>
              </w:txbxContent>
            </v:textbox>
          </v:shape>
        </w:pict>
      </w:r>
    </w:p>
    <w:p w:rsidR="00013408" w:rsidRPr="00B0229F" w:rsidRDefault="00A73A3D" w:rsidP="001D5043">
      <w:pPr>
        <w:autoSpaceDE w:val="0"/>
        <w:autoSpaceDN w:val="0"/>
        <w:adjustRightInd w:val="0"/>
        <w:spacing w:after="0" w:line="240" w:lineRule="auto"/>
        <w:rPr>
          <w:rFonts w:ascii="Arial" w:hAnsi="Arial" w:cs="Arial"/>
        </w:rPr>
      </w:pPr>
      <w:r>
        <w:rPr>
          <w:noProof/>
          <w:lang w:eastAsia="en-GB"/>
        </w:rPr>
        <w:pict>
          <v:shape id="Picture 206" o:spid="_x0000_s1090" type="#_x0000_t75" alt="http://t3.gstatic.com/images?q=tbn:ANd9GcQRP0-OvYqBDZM1k4-A_f2LK5v3ARad3Y61GCH-orkip1hniKnnS_jKmBA" href="http://www.google.co.uk/imgres?imgurl=http://brittanyalisabethe.files.wordpress.com/2009/03/spanish-music.gif&amp;imgrefurl=http://brittanyalisabethe.wordpress.com/espanolspanish/spanish-music/&amp;usg=__3wul8IjoZTWnUb6qJ-xVu15QvRE=&amp;h=385&amp;w=366&amp;sz=15&amp;hl=en&amp;start=4&amp;sig2=0OB-ajkFsFucJbRHnMrRkA&amp;zoom=1&amp;tbnid=rrYDrOodTtsI3M:&amp;tbnh=123&amp;tbnw=117&amp;ei=xVLmT_jfAsiA8wPHxJicCg&amp;prev=/search?q=spanish&amp;hl=en&amp;gbv=2&amp;tbm" style="position:absolute;margin-left:348.8pt;margin-top:5.25pt;width:88.5pt;height:92.25pt;z-index:-251652096;visibility:visible" o:button="t">
            <v:fill o:detectmouseclick="t"/>
            <v:imagedata r:id="rId30" o:title=""/>
          </v:shape>
        </w:pict>
      </w:r>
    </w:p>
    <w:p w:rsidR="00013408" w:rsidRPr="00B0229F" w:rsidRDefault="00A73A3D" w:rsidP="001D5043">
      <w:pPr>
        <w:autoSpaceDE w:val="0"/>
        <w:autoSpaceDN w:val="0"/>
        <w:adjustRightInd w:val="0"/>
        <w:spacing w:after="0" w:line="240" w:lineRule="auto"/>
        <w:rPr>
          <w:rFonts w:ascii="Arial" w:hAnsi="Arial" w:cs="Arial"/>
        </w:rPr>
      </w:pPr>
      <w:r>
        <w:rPr>
          <w:noProof/>
          <w:lang w:eastAsia="en-GB"/>
        </w:rPr>
        <w:pict>
          <v:shape id="_x0000_s1091" type="#_x0000_t202" style="position:absolute;margin-left:65.2pt;margin-top:.85pt;width:75.35pt;height:20.15pt;z-index:251679744">
            <v:textbox>
              <w:txbxContent>
                <w:p w:rsidR="00013408" w:rsidRPr="00704B2C" w:rsidRDefault="00013408" w:rsidP="00645E86">
                  <w:pPr>
                    <w:jc w:val="center"/>
                    <w:rPr>
                      <w:b/>
                      <w:bCs/>
                    </w:rPr>
                  </w:pPr>
                  <w:r>
                    <w:rPr>
                      <w:b/>
                      <w:bCs/>
                    </w:rPr>
                    <w:t>Citizenship</w:t>
                  </w:r>
                </w:p>
              </w:txbxContent>
            </v:textbox>
          </v:shape>
        </w:pict>
      </w:r>
    </w:p>
    <w:p w:rsidR="00013408" w:rsidRPr="00B0229F" w:rsidRDefault="00A73A3D" w:rsidP="001D5043">
      <w:pPr>
        <w:autoSpaceDE w:val="0"/>
        <w:autoSpaceDN w:val="0"/>
        <w:adjustRightInd w:val="0"/>
        <w:spacing w:after="0" w:line="240" w:lineRule="auto"/>
        <w:rPr>
          <w:rFonts w:ascii="Arial" w:hAnsi="Arial" w:cs="Arial"/>
        </w:rPr>
      </w:pPr>
      <w:r>
        <w:rPr>
          <w:noProof/>
          <w:lang w:eastAsia="en-GB"/>
        </w:rPr>
        <w:pict>
          <v:shape id="Picture 212" o:spid="_x0000_s1092" type="#_x0000_t75" alt="http://t1.gstatic.com/images?q=tbn:ANd9GcSJ0hyrI2mILR2WGOr8ACMfB-IZLYM92mc73bTJksdHhc73kKew9huJU50" href="http://www.google.co.uk/imgres?imgurl=http://www.enacting-citizenship.eu/images/uploads/cache/clay_1812023_399x301.jpg&amp;imgrefurl=http://www.enacting-citizenship.eu/index.php/sections/work/cat/wp3_enacting_mobility/&amp;usg=__rMNSV64Quz1GoamDWNfOSzezGWo=&amp;h=301&amp;w=399&amp;sz=119&amp;hl=en&amp;start=9&amp;sig2=Kvd2x4k-0NdUIMAD8CL-ug&amp;zoom=1&amp;tbnid=uyNB6Gu0b6__0M:&amp;tbnh=94&amp;tbnw=124&amp;ei=RlPmT8z9IIqL8gOy5-iZCg&amp;prev=/search?q=citizenship&amp;hl=en&amp;gbv=2&amp;tbm" style="position:absolute;margin-left:8.25pt;margin-top:.9pt;width:93pt;height:69.75pt;z-index:-251651072;visibility:visible" o:button="t">
            <v:fill o:detectmouseclick="t"/>
            <v:imagedata r:id="rId31" o:title=""/>
          </v:shape>
        </w:pict>
      </w: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Default="00013408" w:rsidP="001D5043">
      <w:pPr>
        <w:autoSpaceDE w:val="0"/>
        <w:autoSpaceDN w:val="0"/>
        <w:adjustRightInd w:val="0"/>
        <w:spacing w:after="0" w:line="240" w:lineRule="auto"/>
        <w:rPr>
          <w:rFonts w:ascii="Arial" w:hAnsi="Arial" w:cs="Arial"/>
          <w:b/>
          <w:bCs/>
          <w:sz w:val="24"/>
          <w:szCs w:val="24"/>
        </w:rPr>
      </w:pPr>
    </w:p>
    <w:p w:rsidR="00013408" w:rsidRDefault="00013408" w:rsidP="001D5043">
      <w:pPr>
        <w:autoSpaceDE w:val="0"/>
        <w:autoSpaceDN w:val="0"/>
        <w:adjustRightInd w:val="0"/>
        <w:spacing w:after="0" w:line="240" w:lineRule="auto"/>
        <w:rPr>
          <w:rFonts w:ascii="Arial" w:hAnsi="Arial" w:cs="Arial"/>
          <w:b/>
          <w:bCs/>
          <w:sz w:val="24"/>
          <w:szCs w:val="24"/>
        </w:rPr>
      </w:pPr>
    </w:p>
    <w:p w:rsidR="00013408" w:rsidRDefault="00013408" w:rsidP="001D5043">
      <w:pPr>
        <w:autoSpaceDE w:val="0"/>
        <w:autoSpaceDN w:val="0"/>
        <w:adjustRightInd w:val="0"/>
        <w:spacing w:after="0" w:line="240" w:lineRule="auto"/>
        <w:rPr>
          <w:rFonts w:ascii="Arial" w:hAnsi="Arial" w:cs="Arial"/>
          <w:b/>
          <w:bCs/>
          <w:sz w:val="24"/>
          <w:szCs w:val="24"/>
        </w:rPr>
      </w:pPr>
    </w:p>
    <w:p w:rsidR="00013408" w:rsidRPr="00B0229F" w:rsidRDefault="00013408" w:rsidP="001D5043">
      <w:pPr>
        <w:autoSpaceDE w:val="0"/>
        <w:autoSpaceDN w:val="0"/>
        <w:adjustRightInd w:val="0"/>
        <w:spacing w:after="0" w:line="240" w:lineRule="auto"/>
        <w:rPr>
          <w:rFonts w:ascii="Arial" w:hAnsi="Arial" w:cs="Arial"/>
          <w:b/>
          <w:bCs/>
          <w:sz w:val="24"/>
          <w:szCs w:val="24"/>
        </w:rPr>
      </w:pPr>
      <w:r w:rsidRPr="00B0229F">
        <w:rPr>
          <w:rFonts w:ascii="Arial" w:hAnsi="Arial" w:cs="Arial"/>
          <w:b/>
          <w:bCs/>
          <w:sz w:val="24"/>
          <w:szCs w:val="24"/>
        </w:rPr>
        <w:t>4. Signs for school day activities</w:t>
      </w: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A73A3D" w:rsidP="001D5043">
      <w:pPr>
        <w:autoSpaceDE w:val="0"/>
        <w:autoSpaceDN w:val="0"/>
        <w:adjustRightInd w:val="0"/>
        <w:spacing w:after="0" w:line="240" w:lineRule="auto"/>
        <w:rPr>
          <w:rFonts w:ascii="Arial" w:hAnsi="Arial" w:cs="Arial"/>
          <w:b/>
          <w:bCs/>
          <w:sz w:val="24"/>
          <w:szCs w:val="24"/>
        </w:rPr>
      </w:pPr>
      <w:r>
        <w:rPr>
          <w:noProof/>
          <w:lang w:eastAsia="en-GB"/>
        </w:rPr>
        <w:pict>
          <v:shape id="Picture 1" o:spid="_x0000_s1093" type="#_x0000_t75" style="position:absolute;margin-left:70.2pt;margin-top:14.15pt;width:90.35pt;height:126.6pt;z-index:-251633664;visibility:visible">
            <v:imagedata r:id="rId32" o:title=""/>
          </v:shape>
        </w:pict>
      </w:r>
      <w:r w:rsidR="00013408" w:rsidRPr="00B0229F">
        <w:rPr>
          <w:rFonts w:ascii="Arial" w:hAnsi="Arial" w:cs="Arial"/>
          <w:b/>
          <w:bCs/>
          <w:sz w:val="24"/>
          <w:szCs w:val="24"/>
        </w:rPr>
        <w:t>Registration</w:t>
      </w: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A73A3D" w:rsidP="001D5043">
      <w:pPr>
        <w:autoSpaceDE w:val="0"/>
        <w:autoSpaceDN w:val="0"/>
        <w:adjustRightInd w:val="0"/>
        <w:spacing w:after="0" w:line="240" w:lineRule="auto"/>
        <w:rPr>
          <w:rFonts w:ascii="Arial" w:hAnsi="Arial" w:cs="Arial"/>
          <w:b/>
          <w:bCs/>
          <w:sz w:val="24"/>
          <w:szCs w:val="24"/>
        </w:rPr>
      </w:pPr>
      <w:r>
        <w:rPr>
          <w:noProof/>
          <w:lang w:eastAsia="en-GB"/>
        </w:rPr>
        <w:pict>
          <v:shape id="Picture 5" o:spid="_x0000_s1094" type="#_x0000_t75" alt="http://t1.gstatic.com/images?q=tbn:ANd9GcRGkek42U1KLKxPN-LDgNlVFnylLkNc0qh-Z7cQqwac_hbeINsFiXgslQ" href="http://www.google.co.uk/imgres?imgurl=http://www.primaryresources.co.uk/assembly/images/assembly.gif&amp;imgrefurl=http://www.primaryresources.co.uk/assembly/assembly.htm&amp;usg=__iinXqCXFlbqD5jAcssh6eN4rEqU=&amp;h=200&amp;w=168&amp;sz=6&amp;hl=en&amp;start=6&amp;sig2=BuwEHPWfFf5YA8CTWuV-yg&amp;zoom=1&amp;tbnid=zKv5Gig_upSmGM:&amp;tbnh=104&amp;tbnw=87&amp;ei=aM7mT8zRGcWu8QPzwLmjCg&amp;prev=/search?q=assembly&amp;hl=en&amp;sa=N&amp;gbv=2&amp;tbm" style="position:absolute;margin-left:77.1pt;margin-top:.2pt;width:88.5pt;height:104.8pt;z-index:-251632640;visibility:visible" o:button="t">
            <v:fill o:detectmouseclick="t"/>
            <v:imagedata r:id="rId33" o:title=""/>
          </v:shape>
        </w:pict>
      </w:r>
      <w:r w:rsidR="00013408" w:rsidRPr="00B0229F">
        <w:rPr>
          <w:rFonts w:ascii="Arial" w:hAnsi="Arial" w:cs="Arial"/>
          <w:b/>
          <w:bCs/>
          <w:sz w:val="24"/>
          <w:szCs w:val="24"/>
        </w:rPr>
        <w:t>Assembly</w:t>
      </w:r>
    </w:p>
    <w:p w:rsidR="00013408" w:rsidRPr="00B0229F" w:rsidRDefault="00013408" w:rsidP="001D5043">
      <w:pPr>
        <w:autoSpaceDE w:val="0"/>
        <w:autoSpaceDN w:val="0"/>
        <w:adjustRightInd w:val="0"/>
        <w:spacing w:after="0" w:line="240" w:lineRule="auto"/>
        <w:rPr>
          <w:rFonts w:ascii="Arial" w:hAnsi="Arial" w:cs="Arial"/>
          <w:b/>
          <w:bCs/>
          <w:sz w:val="24"/>
          <w:szCs w:val="24"/>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A73A3D" w:rsidP="001D5043">
      <w:pPr>
        <w:autoSpaceDE w:val="0"/>
        <w:autoSpaceDN w:val="0"/>
        <w:adjustRightInd w:val="0"/>
        <w:spacing w:after="0" w:line="240" w:lineRule="auto"/>
        <w:rPr>
          <w:rFonts w:ascii="Arial" w:hAnsi="Arial" w:cs="Arial"/>
          <w:b/>
          <w:bCs/>
          <w:sz w:val="24"/>
          <w:szCs w:val="24"/>
        </w:rPr>
      </w:pPr>
      <w:r>
        <w:rPr>
          <w:noProof/>
          <w:lang w:eastAsia="en-GB"/>
        </w:rPr>
        <w:pict>
          <v:shape id="Picture 9" o:spid="_x0000_s1095" type="#_x0000_t75" alt="http://t0.gstatic.com/images?q=tbn:ANd9GcQqapB_X8_pQnaZNNrNP3HG4aiGAST_0TnO1up4fWaPk1fQIMflUMUSNSY" href="http://www.google.co.uk/imgres?imgurl=http://www.bbc.co.uk/scotland/education/sysm/eco/images/mission3/mission3_school.gif&amp;imgrefurl=http://www.bbc.co.uk/scotland/education/sysm/eco/eco_friendly.shtml?page=mission3&amp;usg=__iMSAUNTYAjh_g3VZ7u7VQt8Yb1k=&amp;h=251&amp;w=402&amp;sz=29&amp;hl=en&amp;start=8&amp;sig2=-Kj_wPIqu_BncKldw5lvFg&amp;zoom=1&amp;tbnid=Kvi86iPcZrXSeM:&amp;tbnh=77&amp;tbnw=124&amp;ei=88_mT-nUKoTS8QPWspG9Cg&amp;prev=/search?q=school+playground&amp;hl=en&amp;gbv=2&amp;tbm" style="position:absolute;margin-left:59.8pt;margin-top:10.05pt;width:121.5pt;height:74.7pt;z-index:-251630592;visibility:visible" o:button="t">
            <v:fill o:detectmouseclick="t"/>
            <v:imagedata r:id="rId34" o:title=""/>
          </v:shape>
        </w:pict>
      </w:r>
      <w:r w:rsidR="00013408" w:rsidRPr="00B0229F">
        <w:rPr>
          <w:rFonts w:ascii="Arial" w:hAnsi="Arial" w:cs="Arial"/>
          <w:b/>
          <w:bCs/>
          <w:sz w:val="24"/>
          <w:szCs w:val="24"/>
        </w:rPr>
        <w:t>Break</w:t>
      </w: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A73A3D" w:rsidP="001D5043">
      <w:pPr>
        <w:autoSpaceDE w:val="0"/>
        <w:autoSpaceDN w:val="0"/>
        <w:adjustRightInd w:val="0"/>
        <w:spacing w:after="0" w:line="240" w:lineRule="auto"/>
        <w:rPr>
          <w:rFonts w:ascii="Arial" w:hAnsi="Arial" w:cs="Arial"/>
        </w:rPr>
      </w:pPr>
      <w:r>
        <w:rPr>
          <w:noProof/>
          <w:lang w:eastAsia="en-GB"/>
        </w:rPr>
        <w:pict>
          <v:shape id="Picture 12" o:spid="_x0000_s1096" type="#_x0000_t75" alt="http://t3.gstatic.com/images?q=tbn:ANd9GcRJ_zOxUHmju1sZ9pLzmNd_UkSl5oUMo6ThbNFmFQ7PV2p0saceJwtz1Q" href="http://www.google.co.uk/imgres?imgurl=http://img524.imageshack.us/img524/5212/lunchtime.jpg&amp;imgrefurl=http://www.fitness4sale.info/fitness-articles/tips-for-lunchtime-fitness/&amp;usg=__tL9J3m_q_9JWCdOV6RkjxVkoiec=&amp;h=380&amp;w=380&amp;sz=50&amp;hl=en&amp;start=2&amp;sig2=7dgPVWhJ_MHoO3o8HHwrBg&amp;zoom=1&amp;tbnid=n-8D9yUyWGzgRM:&amp;tbnh=123&amp;tbnw=123&amp;ei=O9DmT7-YMciq8QPhh8yaCg&amp;prev=/search?q=lunch+time&amp;hl=en&amp;gbv=2&amp;tbm" style="position:absolute;margin-left:87.9pt;margin-top:1.5pt;width:109pt;height:108pt;z-index:-251629568;visibility:visible" o:button="t">
            <v:fill o:detectmouseclick="t"/>
            <v:imagedata r:id="rId35" o:title=""/>
          </v:shape>
        </w:pict>
      </w:r>
    </w:p>
    <w:p w:rsidR="00013408" w:rsidRPr="00B0229F" w:rsidRDefault="00013408" w:rsidP="001D5043">
      <w:pPr>
        <w:autoSpaceDE w:val="0"/>
        <w:autoSpaceDN w:val="0"/>
        <w:adjustRightInd w:val="0"/>
        <w:spacing w:after="0" w:line="240" w:lineRule="auto"/>
        <w:rPr>
          <w:rFonts w:ascii="Arial" w:hAnsi="Arial" w:cs="Arial"/>
          <w:b/>
          <w:bCs/>
          <w:sz w:val="24"/>
          <w:szCs w:val="24"/>
        </w:rPr>
      </w:pPr>
      <w:r w:rsidRPr="00B0229F">
        <w:rPr>
          <w:rFonts w:ascii="Arial" w:hAnsi="Arial" w:cs="Arial"/>
          <w:b/>
          <w:bCs/>
          <w:sz w:val="24"/>
          <w:szCs w:val="24"/>
        </w:rPr>
        <w:t>Lunch time</w:t>
      </w: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A73A3D" w:rsidP="001D5043">
      <w:pPr>
        <w:autoSpaceDE w:val="0"/>
        <w:autoSpaceDN w:val="0"/>
        <w:adjustRightInd w:val="0"/>
        <w:spacing w:after="0" w:line="240" w:lineRule="auto"/>
        <w:rPr>
          <w:rFonts w:ascii="Arial" w:hAnsi="Arial" w:cs="Arial"/>
          <w:b/>
          <w:bCs/>
          <w:sz w:val="24"/>
          <w:szCs w:val="24"/>
        </w:rPr>
      </w:pPr>
      <w:r>
        <w:rPr>
          <w:noProof/>
          <w:lang w:eastAsia="en-GB"/>
        </w:rPr>
        <w:pict>
          <v:shape id="Picture 8" o:spid="_x0000_s1097" type="#_x0000_t75" style="position:absolute;margin-left:87.9pt;margin-top:2.2pt;width:106.5pt;height:139.85pt;z-index:-251631616;visibility:visible">
            <v:imagedata r:id="rId36" o:title=""/>
          </v:shape>
        </w:pict>
      </w:r>
      <w:r w:rsidR="00013408" w:rsidRPr="00B0229F">
        <w:rPr>
          <w:rFonts w:ascii="Arial" w:hAnsi="Arial" w:cs="Arial"/>
          <w:b/>
          <w:bCs/>
          <w:sz w:val="24"/>
          <w:szCs w:val="24"/>
        </w:rPr>
        <w:t>End of school day</w:t>
      </w: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Pr="00B0229F" w:rsidRDefault="00013408" w:rsidP="001D5043">
      <w:pPr>
        <w:autoSpaceDE w:val="0"/>
        <w:autoSpaceDN w:val="0"/>
        <w:adjustRightInd w:val="0"/>
        <w:spacing w:after="0" w:line="240" w:lineRule="auto"/>
        <w:rPr>
          <w:rFonts w:ascii="Arial" w:hAnsi="Arial" w:cs="Arial"/>
        </w:rPr>
      </w:pPr>
    </w:p>
    <w:p w:rsidR="00013408" w:rsidRDefault="00013408" w:rsidP="00450DF6">
      <w:pPr>
        <w:autoSpaceDE w:val="0"/>
        <w:autoSpaceDN w:val="0"/>
        <w:adjustRightInd w:val="0"/>
        <w:spacing w:after="0" w:line="240" w:lineRule="auto"/>
        <w:rPr>
          <w:rFonts w:ascii="Arial" w:hAnsi="Arial" w:cs="Arial"/>
          <w:b/>
          <w:bCs/>
          <w:sz w:val="24"/>
          <w:szCs w:val="24"/>
        </w:rPr>
      </w:pPr>
    </w:p>
    <w:p w:rsidR="00013408" w:rsidRDefault="00013408" w:rsidP="00450DF6">
      <w:pPr>
        <w:autoSpaceDE w:val="0"/>
        <w:autoSpaceDN w:val="0"/>
        <w:adjustRightInd w:val="0"/>
        <w:spacing w:after="0" w:line="240" w:lineRule="auto"/>
        <w:rPr>
          <w:rFonts w:ascii="Arial" w:hAnsi="Arial" w:cs="Arial"/>
          <w:b/>
          <w:bCs/>
          <w:sz w:val="24"/>
          <w:szCs w:val="24"/>
        </w:rPr>
      </w:pPr>
    </w:p>
    <w:p w:rsidR="00013408" w:rsidRPr="00B0229F" w:rsidRDefault="00013408" w:rsidP="007C29A1">
      <w:pPr>
        <w:autoSpaceDE w:val="0"/>
        <w:autoSpaceDN w:val="0"/>
        <w:adjustRightInd w:val="0"/>
        <w:spacing w:after="0" w:line="240" w:lineRule="auto"/>
        <w:rPr>
          <w:rFonts w:ascii="Arial" w:hAnsi="Arial" w:cs="Arial"/>
          <w:b/>
          <w:bCs/>
          <w:sz w:val="24"/>
          <w:szCs w:val="24"/>
        </w:rPr>
      </w:pPr>
      <w:r w:rsidRPr="00B0229F">
        <w:rPr>
          <w:rFonts w:ascii="Arial" w:hAnsi="Arial" w:cs="Arial"/>
          <w:b/>
          <w:bCs/>
          <w:sz w:val="24"/>
          <w:szCs w:val="24"/>
        </w:rPr>
        <w:lastRenderedPageBreak/>
        <w:t xml:space="preserve">Part </w:t>
      </w:r>
      <w:r>
        <w:rPr>
          <w:rFonts w:ascii="Arial" w:hAnsi="Arial" w:cs="Arial"/>
          <w:b/>
          <w:bCs/>
          <w:sz w:val="24"/>
          <w:szCs w:val="24"/>
        </w:rPr>
        <w:t>Four</w:t>
      </w:r>
      <w:r w:rsidRPr="00B0229F">
        <w:rPr>
          <w:rFonts w:ascii="Arial" w:hAnsi="Arial" w:cs="Arial"/>
          <w:b/>
          <w:bCs/>
          <w:sz w:val="24"/>
          <w:szCs w:val="24"/>
        </w:rPr>
        <w:t>: EAL Initial Assessment and Intensive Language Support</w:t>
      </w:r>
    </w:p>
    <w:p w:rsidR="00013408" w:rsidRPr="00B0229F" w:rsidRDefault="00013408" w:rsidP="007C29A1">
      <w:pPr>
        <w:autoSpaceDE w:val="0"/>
        <w:autoSpaceDN w:val="0"/>
        <w:adjustRightInd w:val="0"/>
        <w:spacing w:after="0" w:line="240" w:lineRule="auto"/>
        <w:rPr>
          <w:rFonts w:ascii="Arial" w:hAnsi="Arial" w:cs="Arial"/>
          <w:sz w:val="24"/>
          <w:szCs w:val="24"/>
        </w:rPr>
      </w:pPr>
    </w:p>
    <w:p w:rsidR="00013408" w:rsidRPr="00B0229F" w:rsidRDefault="00013408" w:rsidP="009011C2">
      <w:pPr>
        <w:autoSpaceDE w:val="0"/>
        <w:autoSpaceDN w:val="0"/>
        <w:adjustRightInd w:val="0"/>
        <w:spacing w:after="0" w:line="240" w:lineRule="auto"/>
        <w:rPr>
          <w:rFonts w:ascii="Arial" w:hAnsi="Arial" w:cs="Arial"/>
          <w:b/>
          <w:bCs/>
          <w:sz w:val="24"/>
          <w:szCs w:val="24"/>
        </w:rPr>
      </w:pPr>
      <w:r w:rsidRPr="00B0229F">
        <w:rPr>
          <w:rFonts w:ascii="Arial" w:hAnsi="Arial" w:cs="Arial"/>
          <w:b/>
          <w:bCs/>
          <w:sz w:val="24"/>
          <w:szCs w:val="24"/>
        </w:rPr>
        <w:t>1. Initial EAL assessment</w:t>
      </w:r>
    </w:p>
    <w:p w:rsidR="00013408" w:rsidRPr="00B0229F" w:rsidRDefault="00013408" w:rsidP="009011C2">
      <w:pPr>
        <w:autoSpaceDE w:val="0"/>
        <w:autoSpaceDN w:val="0"/>
        <w:adjustRightInd w:val="0"/>
        <w:spacing w:after="0" w:line="240" w:lineRule="auto"/>
        <w:rPr>
          <w:rFonts w:ascii="Arial" w:hAnsi="Arial" w:cs="Arial"/>
          <w:sz w:val="24"/>
          <w:szCs w:val="24"/>
        </w:rPr>
      </w:pPr>
    </w:p>
    <w:p w:rsidR="00013408" w:rsidRPr="00B0229F" w:rsidRDefault="00013408" w:rsidP="009011C2">
      <w:pPr>
        <w:autoSpaceDE w:val="0"/>
        <w:autoSpaceDN w:val="0"/>
        <w:adjustRightInd w:val="0"/>
        <w:spacing w:after="0" w:line="240" w:lineRule="auto"/>
        <w:rPr>
          <w:rFonts w:ascii="Arial" w:hAnsi="Arial" w:cs="Arial"/>
          <w:sz w:val="24"/>
          <w:szCs w:val="24"/>
        </w:rPr>
      </w:pPr>
      <w:r w:rsidRPr="00B0229F">
        <w:rPr>
          <w:rFonts w:ascii="Arial" w:hAnsi="Arial" w:cs="Arial"/>
          <w:sz w:val="24"/>
          <w:szCs w:val="24"/>
        </w:rPr>
        <w:t>Once the induction process is over and the newly arrived pupil is settled into whole school routine, an initial assessment is carried out. The model proposed as part of this guidance is given as a framework covering the necessary requirements for developing a clear picture as to the assessed pupil’s current stage of learning English. The assessment should cover not only the four attainment targets, speaking, Listening, reading and Writing but also the pupil’s background knowledge in Maths and Science and their cognitive skills.</w:t>
      </w:r>
    </w:p>
    <w:p w:rsidR="00013408" w:rsidRPr="00B0229F" w:rsidRDefault="00013408" w:rsidP="009011C2">
      <w:pPr>
        <w:autoSpaceDE w:val="0"/>
        <w:autoSpaceDN w:val="0"/>
        <w:adjustRightInd w:val="0"/>
        <w:spacing w:after="0" w:line="240" w:lineRule="auto"/>
        <w:rPr>
          <w:rFonts w:ascii="Arial" w:hAnsi="Arial" w:cs="Arial"/>
          <w:sz w:val="24"/>
          <w:szCs w:val="24"/>
        </w:rPr>
      </w:pPr>
    </w:p>
    <w:p w:rsidR="00013408" w:rsidRPr="00B0229F" w:rsidRDefault="00013408" w:rsidP="009011C2">
      <w:pPr>
        <w:autoSpaceDE w:val="0"/>
        <w:autoSpaceDN w:val="0"/>
        <w:adjustRightInd w:val="0"/>
        <w:spacing w:after="0" w:line="240" w:lineRule="auto"/>
        <w:rPr>
          <w:rFonts w:ascii="Arial" w:hAnsi="Arial" w:cs="Arial"/>
          <w:sz w:val="24"/>
          <w:szCs w:val="24"/>
        </w:rPr>
      </w:pPr>
      <w:r w:rsidRPr="00B0229F">
        <w:rPr>
          <w:rFonts w:ascii="Arial" w:hAnsi="Arial" w:cs="Arial"/>
          <w:sz w:val="24"/>
          <w:szCs w:val="24"/>
        </w:rPr>
        <w:t>The initial assessment is based on the NASSEA model of step levels. Therefore, the assessed pupil may come under one of three groups: steps 1&amp;2 (beginner), steps 3&amp;4 (intermediate) and steps 5&amp;6 (advanced). The assessor will decide from the outset especially through the first contact with the pupil, the induction process or the questions in the introduction to the test (see page 3), at what sort of level the pupil should assessed. Consequently, if the pupil is a beginner, only section one i.e. steps 1&amp;2 is used. After the assessment of each attainment target, a table of the NASSEA step levels is provided which helps the assessor to assign the appropriate level based on the evidence gathered in the course of the assessment of the relevant attainment target. This is followed by a small table where the pupil’s level of attainment according to the national curriculum standards and NASSEA step levels is registered as well as long term aim, short term targets and some teaching strategies.</w:t>
      </w:r>
    </w:p>
    <w:p w:rsidR="00013408" w:rsidRPr="00B0229F" w:rsidRDefault="00013408" w:rsidP="009011C2">
      <w:pPr>
        <w:autoSpaceDE w:val="0"/>
        <w:autoSpaceDN w:val="0"/>
        <w:adjustRightInd w:val="0"/>
        <w:spacing w:after="0" w:line="240" w:lineRule="auto"/>
        <w:rPr>
          <w:rFonts w:ascii="Arial" w:hAnsi="Arial" w:cs="Arial"/>
          <w:sz w:val="24"/>
          <w:szCs w:val="24"/>
        </w:rPr>
      </w:pPr>
    </w:p>
    <w:p w:rsidR="00013408" w:rsidRPr="00B0229F" w:rsidRDefault="00013408" w:rsidP="00F058F7">
      <w:pPr>
        <w:autoSpaceDE w:val="0"/>
        <w:autoSpaceDN w:val="0"/>
        <w:adjustRightInd w:val="0"/>
        <w:spacing w:after="0" w:line="240" w:lineRule="auto"/>
        <w:rPr>
          <w:rFonts w:ascii="Arial" w:hAnsi="Arial" w:cs="Arial"/>
          <w:b/>
          <w:bCs/>
          <w:sz w:val="24"/>
          <w:szCs w:val="24"/>
        </w:rPr>
      </w:pPr>
      <w:r w:rsidRPr="00B0229F">
        <w:rPr>
          <w:rFonts w:ascii="Arial" w:hAnsi="Arial" w:cs="Arial"/>
          <w:b/>
          <w:bCs/>
          <w:sz w:val="24"/>
          <w:szCs w:val="24"/>
        </w:rPr>
        <w:t>2. Targets and teaching strategies</w:t>
      </w:r>
    </w:p>
    <w:p w:rsidR="00013408" w:rsidRPr="00B0229F" w:rsidRDefault="00013408" w:rsidP="009011C2">
      <w:pPr>
        <w:autoSpaceDE w:val="0"/>
        <w:autoSpaceDN w:val="0"/>
        <w:adjustRightInd w:val="0"/>
        <w:spacing w:after="0" w:line="240" w:lineRule="auto"/>
        <w:rPr>
          <w:rFonts w:ascii="Arial" w:hAnsi="Arial" w:cs="Arial"/>
          <w:sz w:val="24"/>
          <w:szCs w:val="24"/>
        </w:rPr>
      </w:pPr>
    </w:p>
    <w:p w:rsidR="00013408" w:rsidRPr="00B0229F" w:rsidRDefault="00013408" w:rsidP="009011C2">
      <w:pPr>
        <w:autoSpaceDE w:val="0"/>
        <w:autoSpaceDN w:val="0"/>
        <w:adjustRightInd w:val="0"/>
        <w:spacing w:after="0" w:line="240" w:lineRule="auto"/>
        <w:rPr>
          <w:rFonts w:ascii="Arial" w:hAnsi="Arial" w:cs="Arial"/>
          <w:sz w:val="24"/>
          <w:szCs w:val="24"/>
        </w:rPr>
      </w:pPr>
      <w:r w:rsidRPr="00B0229F">
        <w:rPr>
          <w:rFonts w:ascii="Arial" w:hAnsi="Arial" w:cs="Arial"/>
          <w:sz w:val="24"/>
          <w:szCs w:val="24"/>
        </w:rPr>
        <w:t>In order to set the targets and to suggest some teaching strategies, we refer you to a very useful document (appendix %) which provides examples according to each NASSEA step level. This will complete the assessment process when the results are stored and shred with relevant school staff especially the teaching staff.</w:t>
      </w:r>
    </w:p>
    <w:p w:rsidR="00013408" w:rsidRPr="00B0229F" w:rsidRDefault="00013408" w:rsidP="009011C2">
      <w:pPr>
        <w:autoSpaceDE w:val="0"/>
        <w:autoSpaceDN w:val="0"/>
        <w:adjustRightInd w:val="0"/>
        <w:spacing w:after="0" w:line="240" w:lineRule="auto"/>
        <w:rPr>
          <w:rFonts w:ascii="Arial" w:hAnsi="Arial" w:cs="Arial"/>
          <w:sz w:val="24"/>
          <w:szCs w:val="24"/>
        </w:rPr>
      </w:pPr>
    </w:p>
    <w:p w:rsidR="00013408" w:rsidRPr="00B0229F" w:rsidRDefault="00013408" w:rsidP="009011C2">
      <w:pPr>
        <w:autoSpaceDE w:val="0"/>
        <w:autoSpaceDN w:val="0"/>
        <w:adjustRightInd w:val="0"/>
        <w:spacing w:after="0" w:line="240" w:lineRule="auto"/>
        <w:rPr>
          <w:rFonts w:ascii="Arial" w:hAnsi="Arial" w:cs="Arial"/>
          <w:sz w:val="24"/>
          <w:szCs w:val="24"/>
        </w:rPr>
      </w:pPr>
      <w:r w:rsidRPr="00B0229F">
        <w:rPr>
          <w:rFonts w:ascii="Arial" w:hAnsi="Arial" w:cs="Arial"/>
          <w:sz w:val="24"/>
          <w:szCs w:val="24"/>
        </w:rPr>
        <w:t>Based on the evidence afore mentioned (see the section on common underlying proficiency), if resources permit, it is also worth carrying out an assessment of the pupil’s skills in using their mother tongue. This in principle should complement the initial EAL assessment and shed more light on a pupil’s levels of competence thereby avoiding the classic mistake of putting an EAL pupil in the lower groups or the SEN group.</w:t>
      </w:r>
    </w:p>
    <w:p w:rsidR="00013408" w:rsidRPr="00B0229F" w:rsidRDefault="00013408" w:rsidP="009011C2">
      <w:pPr>
        <w:autoSpaceDE w:val="0"/>
        <w:autoSpaceDN w:val="0"/>
        <w:adjustRightInd w:val="0"/>
        <w:spacing w:after="0" w:line="240" w:lineRule="auto"/>
        <w:rPr>
          <w:rFonts w:ascii="Arial" w:hAnsi="Arial" w:cs="Arial"/>
          <w:b/>
          <w:bCs/>
          <w:sz w:val="24"/>
          <w:szCs w:val="24"/>
        </w:rPr>
      </w:pPr>
    </w:p>
    <w:p w:rsidR="00013408" w:rsidRPr="00B0229F" w:rsidRDefault="00013408" w:rsidP="00493BB0">
      <w:pPr>
        <w:autoSpaceDE w:val="0"/>
        <w:autoSpaceDN w:val="0"/>
        <w:adjustRightInd w:val="0"/>
        <w:spacing w:after="0" w:line="240" w:lineRule="auto"/>
        <w:rPr>
          <w:rFonts w:ascii="Arial" w:hAnsi="Arial" w:cs="Arial"/>
          <w:b/>
          <w:bCs/>
          <w:color w:val="231F20"/>
        </w:rPr>
      </w:pPr>
      <w:r w:rsidRPr="00B0229F">
        <w:rPr>
          <w:rFonts w:ascii="Arial" w:hAnsi="Arial" w:cs="Arial"/>
          <w:b/>
          <w:bCs/>
          <w:sz w:val="24"/>
          <w:szCs w:val="24"/>
        </w:rPr>
        <w:t>3. Individual Language Plan (ILP)</w:t>
      </w:r>
    </w:p>
    <w:p w:rsidR="00013408" w:rsidRPr="00B0229F" w:rsidRDefault="00013408" w:rsidP="00493BB0">
      <w:pPr>
        <w:autoSpaceDE w:val="0"/>
        <w:autoSpaceDN w:val="0"/>
        <w:adjustRightInd w:val="0"/>
        <w:spacing w:after="0" w:line="240" w:lineRule="auto"/>
        <w:rPr>
          <w:rFonts w:ascii="Arial" w:hAnsi="Arial" w:cs="Arial"/>
          <w:color w:val="231F20"/>
        </w:rPr>
      </w:pPr>
    </w:p>
    <w:p w:rsidR="00013408" w:rsidRPr="00B0229F" w:rsidRDefault="00013408" w:rsidP="00493BB0">
      <w:pPr>
        <w:autoSpaceDE w:val="0"/>
        <w:autoSpaceDN w:val="0"/>
        <w:adjustRightInd w:val="0"/>
        <w:spacing w:after="0" w:line="240" w:lineRule="auto"/>
        <w:rPr>
          <w:rFonts w:ascii="Arial" w:hAnsi="Arial" w:cs="Arial"/>
          <w:color w:val="231F20"/>
        </w:rPr>
      </w:pPr>
      <w:r w:rsidRPr="00B0229F">
        <w:rPr>
          <w:rFonts w:ascii="Arial" w:hAnsi="Arial" w:cs="Arial"/>
          <w:color w:val="231F20"/>
        </w:rPr>
        <w:t>Depending on the level of concern or the resources, it is recommended that after the assessment an ILP is drawn out using the document in appendix % Targets and Teaching strategies. The ILP pro forma in appendix x is a suggestion.</w:t>
      </w:r>
    </w:p>
    <w:p w:rsidR="00013408" w:rsidRPr="00B0229F" w:rsidRDefault="00013408" w:rsidP="00493BB0">
      <w:pPr>
        <w:autoSpaceDE w:val="0"/>
        <w:autoSpaceDN w:val="0"/>
        <w:adjustRightInd w:val="0"/>
        <w:spacing w:after="0" w:line="240" w:lineRule="auto"/>
        <w:rPr>
          <w:rFonts w:ascii="Arial" w:hAnsi="Arial" w:cs="Arial"/>
          <w:color w:val="231F20"/>
        </w:rPr>
      </w:pPr>
    </w:p>
    <w:p w:rsidR="00013408" w:rsidRPr="00B0229F" w:rsidRDefault="00013408" w:rsidP="00493BB0">
      <w:pPr>
        <w:autoSpaceDE w:val="0"/>
        <w:autoSpaceDN w:val="0"/>
        <w:adjustRightInd w:val="0"/>
        <w:spacing w:after="0" w:line="240" w:lineRule="auto"/>
        <w:rPr>
          <w:rFonts w:ascii="Arial" w:hAnsi="Arial" w:cs="Arial"/>
          <w:b/>
          <w:bCs/>
          <w:color w:val="231F20"/>
        </w:rPr>
      </w:pPr>
    </w:p>
    <w:p w:rsidR="00013408" w:rsidRPr="00B0229F" w:rsidRDefault="00013408" w:rsidP="00493BB0">
      <w:pPr>
        <w:autoSpaceDE w:val="0"/>
        <w:autoSpaceDN w:val="0"/>
        <w:adjustRightInd w:val="0"/>
        <w:spacing w:after="0" w:line="240" w:lineRule="auto"/>
        <w:rPr>
          <w:rFonts w:ascii="Arial" w:hAnsi="Arial" w:cs="Arial"/>
          <w:color w:val="231F20"/>
        </w:rPr>
      </w:pPr>
    </w:p>
    <w:p w:rsidR="00013408" w:rsidRPr="00B0229F" w:rsidRDefault="00013408" w:rsidP="00493BB0">
      <w:pPr>
        <w:autoSpaceDE w:val="0"/>
        <w:autoSpaceDN w:val="0"/>
        <w:adjustRightInd w:val="0"/>
        <w:spacing w:after="0" w:line="240" w:lineRule="auto"/>
        <w:rPr>
          <w:rFonts w:ascii="Arial" w:hAnsi="Arial" w:cs="Arial"/>
          <w:color w:val="231F20"/>
        </w:rPr>
      </w:pPr>
    </w:p>
    <w:p w:rsidR="00013408" w:rsidRPr="00B0229F" w:rsidRDefault="00013408" w:rsidP="00493BB0">
      <w:pPr>
        <w:autoSpaceDE w:val="0"/>
        <w:autoSpaceDN w:val="0"/>
        <w:adjustRightInd w:val="0"/>
        <w:spacing w:after="0" w:line="240" w:lineRule="auto"/>
        <w:rPr>
          <w:rFonts w:ascii="Arial" w:hAnsi="Arial" w:cs="Arial"/>
          <w:color w:val="231F20"/>
        </w:rPr>
      </w:pPr>
    </w:p>
    <w:p w:rsidR="00013408" w:rsidRPr="00B0229F" w:rsidRDefault="00013408" w:rsidP="00493BB0">
      <w:pPr>
        <w:autoSpaceDE w:val="0"/>
        <w:autoSpaceDN w:val="0"/>
        <w:adjustRightInd w:val="0"/>
        <w:spacing w:after="0" w:line="240" w:lineRule="auto"/>
        <w:rPr>
          <w:rFonts w:ascii="Arial" w:hAnsi="Arial" w:cs="Arial"/>
          <w:color w:val="231F20"/>
        </w:rPr>
      </w:pPr>
    </w:p>
    <w:p w:rsidR="00013408" w:rsidRPr="00B0229F" w:rsidRDefault="00013408" w:rsidP="00493BB0">
      <w:pPr>
        <w:autoSpaceDE w:val="0"/>
        <w:autoSpaceDN w:val="0"/>
        <w:adjustRightInd w:val="0"/>
        <w:spacing w:after="0" w:line="240" w:lineRule="auto"/>
        <w:rPr>
          <w:rFonts w:ascii="Arial" w:hAnsi="Arial" w:cs="Arial"/>
          <w:color w:val="231F20"/>
        </w:rPr>
      </w:pPr>
    </w:p>
    <w:p w:rsidR="00013408" w:rsidRPr="00B0229F" w:rsidRDefault="00013408" w:rsidP="00493BB0">
      <w:pPr>
        <w:autoSpaceDE w:val="0"/>
        <w:autoSpaceDN w:val="0"/>
        <w:adjustRightInd w:val="0"/>
        <w:spacing w:after="0" w:line="240" w:lineRule="auto"/>
        <w:rPr>
          <w:rFonts w:ascii="Arial" w:hAnsi="Arial" w:cs="Arial"/>
          <w:color w:val="231F20"/>
        </w:rPr>
      </w:pPr>
    </w:p>
    <w:sectPr w:rsidR="00013408" w:rsidRPr="00B0229F" w:rsidSect="00284674">
      <w:footerReference w:type="default" r:id="rId37"/>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408" w:rsidRDefault="00013408" w:rsidP="00F058F7">
      <w:pPr>
        <w:spacing w:after="0" w:line="240" w:lineRule="auto"/>
      </w:pPr>
      <w:r>
        <w:separator/>
      </w:r>
    </w:p>
  </w:endnote>
  <w:endnote w:type="continuationSeparator" w:id="0">
    <w:p w:rsidR="00013408" w:rsidRDefault="00013408" w:rsidP="00F05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408" w:rsidRDefault="00013408">
    <w:pPr>
      <w:pStyle w:val="Footer"/>
    </w:pPr>
    <w:r>
      <w:tab/>
    </w:r>
    <w:r>
      <w:tab/>
    </w:r>
    <w:r>
      <w:rPr>
        <w:rStyle w:val="PageNumber"/>
        <w:rFonts w:cs="Calibri"/>
      </w:rPr>
      <w:fldChar w:fldCharType="begin"/>
    </w:r>
    <w:r>
      <w:rPr>
        <w:rStyle w:val="PageNumber"/>
        <w:rFonts w:cs="Calibri"/>
      </w:rPr>
      <w:instrText xml:space="preserve"> PAGE </w:instrText>
    </w:r>
    <w:r>
      <w:rPr>
        <w:rStyle w:val="PageNumber"/>
        <w:rFonts w:cs="Calibri"/>
      </w:rPr>
      <w:fldChar w:fldCharType="separate"/>
    </w:r>
    <w:r w:rsidR="00A73A3D">
      <w:rPr>
        <w:rStyle w:val="PageNumber"/>
        <w:rFonts w:cs="Calibri"/>
        <w:noProof/>
      </w:rPr>
      <w:t>6</w:t>
    </w:r>
    <w:r>
      <w:rPr>
        <w:rStyle w:val="PageNumbe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408" w:rsidRDefault="00013408" w:rsidP="00F058F7">
      <w:pPr>
        <w:spacing w:after="0" w:line="240" w:lineRule="auto"/>
      </w:pPr>
      <w:r>
        <w:separator/>
      </w:r>
    </w:p>
  </w:footnote>
  <w:footnote w:type="continuationSeparator" w:id="0">
    <w:p w:rsidR="00013408" w:rsidRDefault="00013408" w:rsidP="00F058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26.25pt" o:bullet="t">
        <v:imagedata r:id="rId1" o:title=""/>
      </v:shape>
    </w:pict>
  </w:numPicBullet>
  <w:abstractNum w:abstractNumId="0">
    <w:nsid w:val="FFFFFFFE"/>
    <w:multiLevelType w:val="singleLevel"/>
    <w:tmpl w:val="312A99B4"/>
    <w:lvl w:ilvl="0">
      <w:numFmt w:val="decimal"/>
      <w:lvlText w:val="*"/>
      <w:lvlJc w:val="left"/>
      <w:rPr>
        <w:rFonts w:cs="Times New Roman"/>
      </w:rPr>
    </w:lvl>
  </w:abstractNum>
  <w:abstractNum w:abstractNumId="1">
    <w:nsid w:val="00724C40"/>
    <w:multiLevelType w:val="hybridMultilevel"/>
    <w:tmpl w:val="EA2A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D55D56"/>
    <w:multiLevelType w:val="hybridMultilevel"/>
    <w:tmpl w:val="AEA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750C1B"/>
    <w:multiLevelType w:val="hybridMultilevel"/>
    <w:tmpl w:val="198A1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FC6575B"/>
    <w:multiLevelType w:val="hybridMultilevel"/>
    <w:tmpl w:val="DB0A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EB2D0D"/>
    <w:multiLevelType w:val="hybridMultilevel"/>
    <w:tmpl w:val="F8F0DA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70B3A1C"/>
    <w:multiLevelType w:val="hybridMultilevel"/>
    <w:tmpl w:val="EAE0482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FE54FBA"/>
    <w:multiLevelType w:val="hybridMultilevel"/>
    <w:tmpl w:val="9214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D76D5F"/>
    <w:multiLevelType w:val="hybridMultilevel"/>
    <w:tmpl w:val="37DEB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B007B7"/>
    <w:multiLevelType w:val="hybridMultilevel"/>
    <w:tmpl w:val="C6BCD8A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323C751B"/>
    <w:multiLevelType w:val="singleLevel"/>
    <w:tmpl w:val="05341F96"/>
    <w:lvl w:ilvl="0">
      <w:start w:val="1"/>
      <w:numFmt w:val="decimal"/>
      <w:lvlText w:val="%1."/>
      <w:legacy w:legacy="1" w:legacySpace="0" w:legacyIndent="283"/>
      <w:lvlJc w:val="left"/>
      <w:pPr>
        <w:ind w:left="283" w:hanging="283"/>
      </w:pPr>
      <w:rPr>
        <w:rFonts w:cs="Times New Roman"/>
      </w:rPr>
    </w:lvl>
  </w:abstractNum>
  <w:abstractNum w:abstractNumId="11">
    <w:nsid w:val="3DAC2B31"/>
    <w:multiLevelType w:val="hybridMultilevel"/>
    <w:tmpl w:val="29028422"/>
    <w:lvl w:ilvl="0" w:tplc="6A7474EA">
      <w:start w:val="1"/>
      <w:numFmt w:val="bullet"/>
      <w:lvlText w:val="•"/>
      <w:lvlJc w:val="left"/>
      <w:pPr>
        <w:tabs>
          <w:tab w:val="num" w:pos="720"/>
        </w:tabs>
        <w:ind w:left="720" w:hanging="360"/>
      </w:pPr>
      <w:rPr>
        <w:rFonts w:ascii="Times New Roman" w:hAnsi="Times New Roman" w:hint="default"/>
      </w:rPr>
    </w:lvl>
    <w:lvl w:ilvl="1" w:tplc="AC7A333E" w:tentative="1">
      <w:start w:val="1"/>
      <w:numFmt w:val="bullet"/>
      <w:lvlText w:val="•"/>
      <w:lvlJc w:val="left"/>
      <w:pPr>
        <w:tabs>
          <w:tab w:val="num" w:pos="1440"/>
        </w:tabs>
        <w:ind w:left="1440" w:hanging="360"/>
      </w:pPr>
      <w:rPr>
        <w:rFonts w:ascii="Times New Roman" w:hAnsi="Times New Roman" w:hint="default"/>
      </w:rPr>
    </w:lvl>
    <w:lvl w:ilvl="2" w:tplc="58B21DE8" w:tentative="1">
      <w:start w:val="1"/>
      <w:numFmt w:val="bullet"/>
      <w:lvlText w:val="•"/>
      <w:lvlJc w:val="left"/>
      <w:pPr>
        <w:tabs>
          <w:tab w:val="num" w:pos="2160"/>
        </w:tabs>
        <w:ind w:left="2160" w:hanging="360"/>
      </w:pPr>
      <w:rPr>
        <w:rFonts w:ascii="Times New Roman" w:hAnsi="Times New Roman" w:hint="default"/>
      </w:rPr>
    </w:lvl>
    <w:lvl w:ilvl="3" w:tplc="9C3E6DD2" w:tentative="1">
      <w:start w:val="1"/>
      <w:numFmt w:val="bullet"/>
      <w:lvlText w:val="•"/>
      <w:lvlJc w:val="left"/>
      <w:pPr>
        <w:tabs>
          <w:tab w:val="num" w:pos="2880"/>
        </w:tabs>
        <w:ind w:left="2880" w:hanging="360"/>
      </w:pPr>
      <w:rPr>
        <w:rFonts w:ascii="Times New Roman" w:hAnsi="Times New Roman" w:hint="default"/>
      </w:rPr>
    </w:lvl>
    <w:lvl w:ilvl="4" w:tplc="799249C0" w:tentative="1">
      <w:start w:val="1"/>
      <w:numFmt w:val="bullet"/>
      <w:lvlText w:val="•"/>
      <w:lvlJc w:val="left"/>
      <w:pPr>
        <w:tabs>
          <w:tab w:val="num" w:pos="3600"/>
        </w:tabs>
        <w:ind w:left="3600" w:hanging="360"/>
      </w:pPr>
      <w:rPr>
        <w:rFonts w:ascii="Times New Roman" w:hAnsi="Times New Roman" w:hint="default"/>
      </w:rPr>
    </w:lvl>
    <w:lvl w:ilvl="5" w:tplc="A9D012CA" w:tentative="1">
      <w:start w:val="1"/>
      <w:numFmt w:val="bullet"/>
      <w:lvlText w:val="•"/>
      <w:lvlJc w:val="left"/>
      <w:pPr>
        <w:tabs>
          <w:tab w:val="num" w:pos="4320"/>
        </w:tabs>
        <w:ind w:left="4320" w:hanging="360"/>
      </w:pPr>
      <w:rPr>
        <w:rFonts w:ascii="Times New Roman" w:hAnsi="Times New Roman" w:hint="default"/>
      </w:rPr>
    </w:lvl>
    <w:lvl w:ilvl="6" w:tplc="35F6882A" w:tentative="1">
      <w:start w:val="1"/>
      <w:numFmt w:val="bullet"/>
      <w:lvlText w:val="•"/>
      <w:lvlJc w:val="left"/>
      <w:pPr>
        <w:tabs>
          <w:tab w:val="num" w:pos="5040"/>
        </w:tabs>
        <w:ind w:left="5040" w:hanging="360"/>
      </w:pPr>
      <w:rPr>
        <w:rFonts w:ascii="Times New Roman" w:hAnsi="Times New Roman" w:hint="default"/>
      </w:rPr>
    </w:lvl>
    <w:lvl w:ilvl="7" w:tplc="5E44DF08" w:tentative="1">
      <w:start w:val="1"/>
      <w:numFmt w:val="bullet"/>
      <w:lvlText w:val="•"/>
      <w:lvlJc w:val="left"/>
      <w:pPr>
        <w:tabs>
          <w:tab w:val="num" w:pos="5760"/>
        </w:tabs>
        <w:ind w:left="5760" w:hanging="360"/>
      </w:pPr>
      <w:rPr>
        <w:rFonts w:ascii="Times New Roman" w:hAnsi="Times New Roman" w:hint="default"/>
      </w:rPr>
    </w:lvl>
    <w:lvl w:ilvl="8" w:tplc="E64C9BA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1145E3D"/>
    <w:multiLevelType w:val="hybridMultilevel"/>
    <w:tmpl w:val="3B4E7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EB4951"/>
    <w:multiLevelType w:val="hybridMultilevel"/>
    <w:tmpl w:val="D8DC241C"/>
    <w:lvl w:ilvl="0" w:tplc="8AF8C102">
      <w:start w:val="1"/>
      <w:numFmt w:val="bullet"/>
      <w:lvlText w:val=""/>
      <w:lvlPicBulletId w:val="0"/>
      <w:lvlJc w:val="left"/>
      <w:pPr>
        <w:tabs>
          <w:tab w:val="num" w:pos="720"/>
        </w:tabs>
        <w:ind w:left="720" w:hanging="360"/>
      </w:pPr>
      <w:rPr>
        <w:rFonts w:ascii="Symbol" w:hAnsi="Symbol" w:hint="default"/>
      </w:rPr>
    </w:lvl>
    <w:lvl w:ilvl="1" w:tplc="F468FC7C" w:tentative="1">
      <w:start w:val="1"/>
      <w:numFmt w:val="bullet"/>
      <w:lvlText w:val=""/>
      <w:lvlJc w:val="left"/>
      <w:pPr>
        <w:tabs>
          <w:tab w:val="num" w:pos="1440"/>
        </w:tabs>
        <w:ind w:left="1440" w:hanging="360"/>
      </w:pPr>
      <w:rPr>
        <w:rFonts w:ascii="Symbol" w:hAnsi="Symbol" w:hint="default"/>
      </w:rPr>
    </w:lvl>
    <w:lvl w:ilvl="2" w:tplc="A9965A4E" w:tentative="1">
      <w:start w:val="1"/>
      <w:numFmt w:val="bullet"/>
      <w:lvlText w:val=""/>
      <w:lvlJc w:val="left"/>
      <w:pPr>
        <w:tabs>
          <w:tab w:val="num" w:pos="2160"/>
        </w:tabs>
        <w:ind w:left="2160" w:hanging="360"/>
      </w:pPr>
      <w:rPr>
        <w:rFonts w:ascii="Symbol" w:hAnsi="Symbol" w:hint="default"/>
      </w:rPr>
    </w:lvl>
    <w:lvl w:ilvl="3" w:tplc="B46C313E" w:tentative="1">
      <w:start w:val="1"/>
      <w:numFmt w:val="bullet"/>
      <w:lvlText w:val=""/>
      <w:lvlJc w:val="left"/>
      <w:pPr>
        <w:tabs>
          <w:tab w:val="num" w:pos="2880"/>
        </w:tabs>
        <w:ind w:left="2880" w:hanging="360"/>
      </w:pPr>
      <w:rPr>
        <w:rFonts w:ascii="Symbol" w:hAnsi="Symbol" w:hint="default"/>
      </w:rPr>
    </w:lvl>
    <w:lvl w:ilvl="4" w:tplc="91887258" w:tentative="1">
      <w:start w:val="1"/>
      <w:numFmt w:val="bullet"/>
      <w:lvlText w:val=""/>
      <w:lvlJc w:val="left"/>
      <w:pPr>
        <w:tabs>
          <w:tab w:val="num" w:pos="3600"/>
        </w:tabs>
        <w:ind w:left="3600" w:hanging="360"/>
      </w:pPr>
      <w:rPr>
        <w:rFonts w:ascii="Symbol" w:hAnsi="Symbol" w:hint="default"/>
      </w:rPr>
    </w:lvl>
    <w:lvl w:ilvl="5" w:tplc="24E0F1C4" w:tentative="1">
      <w:start w:val="1"/>
      <w:numFmt w:val="bullet"/>
      <w:lvlText w:val=""/>
      <w:lvlJc w:val="left"/>
      <w:pPr>
        <w:tabs>
          <w:tab w:val="num" w:pos="4320"/>
        </w:tabs>
        <w:ind w:left="4320" w:hanging="360"/>
      </w:pPr>
      <w:rPr>
        <w:rFonts w:ascii="Symbol" w:hAnsi="Symbol" w:hint="default"/>
      </w:rPr>
    </w:lvl>
    <w:lvl w:ilvl="6" w:tplc="7368F498" w:tentative="1">
      <w:start w:val="1"/>
      <w:numFmt w:val="bullet"/>
      <w:lvlText w:val=""/>
      <w:lvlJc w:val="left"/>
      <w:pPr>
        <w:tabs>
          <w:tab w:val="num" w:pos="5040"/>
        </w:tabs>
        <w:ind w:left="5040" w:hanging="360"/>
      </w:pPr>
      <w:rPr>
        <w:rFonts w:ascii="Symbol" w:hAnsi="Symbol" w:hint="default"/>
      </w:rPr>
    </w:lvl>
    <w:lvl w:ilvl="7" w:tplc="FFDA1AE0" w:tentative="1">
      <w:start w:val="1"/>
      <w:numFmt w:val="bullet"/>
      <w:lvlText w:val=""/>
      <w:lvlJc w:val="left"/>
      <w:pPr>
        <w:tabs>
          <w:tab w:val="num" w:pos="5760"/>
        </w:tabs>
        <w:ind w:left="5760" w:hanging="360"/>
      </w:pPr>
      <w:rPr>
        <w:rFonts w:ascii="Symbol" w:hAnsi="Symbol" w:hint="default"/>
      </w:rPr>
    </w:lvl>
    <w:lvl w:ilvl="8" w:tplc="7770A414" w:tentative="1">
      <w:start w:val="1"/>
      <w:numFmt w:val="bullet"/>
      <w:lvlText w:val=""/>
      <w:lvlJc w:val="left"/>
      <w:pPr>
        <w:tabs>
          <w:tab w:val="num" w:pos="6480"/>
        </w:tabs>
        <w:ind w:left="6480" w:hanging="360"/>
      </w:pPr>
      <w:rPr>
        <w:rFonts w:ascii="Symbol" w:hAnsi="Symbol" w:hint="default"/>
      </w:rPr>
    </w:lvl>
  </w:abstractNum>
  <w:abstractNum w:abstractNumId="14">
    <w:nsid w:val="4543640B"/>
    <w:multiLevelType w:val="hybridMultilevel"/>
    <w:tmpl w:val="76E6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674DD5"/>
    <w:multiLevelType w:val="hybridMultilevel"/>
    <w:tmpl w:val="69BAA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F25A5F"/>
    <w:multiLevelType w:val="hybridMultilevel"/>
    <w:tmpl w:val="61486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7400788"/>
    <w:multiLevelType w:val="hybridMultilevel"/>
    <w:tmpl w:val="2188D07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581E3BF1"/>
    <w:multiLevelType w:val="hybridMultilevel"/>
    <w:tmpl w:val="79A04AC8"/>
    <w:lvl w:ilvl="0" w:tplc="43BCDCBA">
      <w:start w:val="1"/>
      <w:numFmt w:val="bullet"/>
      <w:lvlText w:val="•"/>
      <w:lvlJc w:val="left"/>
      <w:pPr>
        <w:tabs>
          <w:tab w:val="num" w:pos="720"/>
        </w:tabs>
        <w:ind w:left="720" w:hanging="360"/>
      </w:pPr>
      <w:rPr>
        <w:rFonts w:ascii="Times New Roman" w:hAnsi="Times New Roman" w:hint="default"/>
      </w:rPr>
    </w:lvl>
    <w:lvl w:ilvl="1" w:tplc="7756A236" w:tentative="1">
      <w:start w:val="1"/>
      <w:numFmt w:val="bullet"/>
      <w:lvlText w:val="•"/>
      <w:lvlJc w:val="left"/>
      <w:pPr>
        <w:tabs>
          <w:tab w:val="num" w:pos="1440"/>
        </w:tabs>
        <w:ind w:left="1440" w:hanging="360"/>
      </w:pPr>
      <w:rPr>
        <w:rFonts w:ascii="Times New Roman" w:hAnsi="Times New Roman" w:hint="default"/>
      </w:rPr>
    </w:lvl>
    <w:lvl w:ilvl="2" w:tplc="893E8C7A" w:tentative="1">
      <w:start w:val="1"/>
      <w:numFmt w:val="bullet"/>
      <w:lvlText w:val="•"/>
      <w:lvlJc w:val="left"/>
      <w:pPr>
        <w:tabs>
          <w:tab w:val="num" w:pos="2160"/>
        </w:tabs>
        <w:ind w:left="2160" w:hanging="360"/>
      </w:pPr>
      <w:rPr>
        <w:rFonts w:ascii="Times New Roman" w:hAnsi="Times New Roman" w:hint="default"/>
      </w:rPr>
    </w:lvl>
    <w:lvl w:ilvl="3" w:tplc="D0E69594" w:tentative="1">
      <w:start w:val="1"/>
      <w:numFmt w:val="bullet"/>
      <w:lvlText w:val="•"/>
      <w:lvlJc w:val="left"/>
      <w:pPr>
        <w:tabs>
          <w:tab w:val="num" w:pos="2880"/>
        </w:tabs>
        <w:ind w:left="2880" w:hanging="360"/>
      </w:pPr>
      <w:rPr>
        <w:rFonts w:ascii="Times New Roman" w:hAnsi="Times New Roman" w:hint="default"/>
      </w:rPr>
    </w:lvl>
    <w:lvl w:ilvl="4" w:tplc="C18C92BC" w:tentative="1">
      <w:start w:val="1"/>
      <w:numFmt w:val="bullet"/>
      <w:lvlText w:val="•"/>
      <w:lvlJc w:val="left"/>
      <w:pPr>
        <w:tabs>
          <w:tab w:val="num" w:pos="3600"/>
        </w:tabs>
        <w:ind w:left="3600" w:hanging="360"/>
      </w:pPr>
      <w:rPr>
        <w:rFonts w:ascii="Times New Roman" w:hAnsi="Times New Roman" w:hint="default"/>
      </w:rPr>
    </w:lvl>
    <w:lvl w:ilvl="5" w:tplc="B04CCEA6" w:tentative="1">
      <w:start w:val="1"/>
      <w:numFmt w:val="bullet"/>
      <w:lvlText w:val="•"/>
      <w:lvlJc w:val="left"/>
      <w:pPr>
        <w:tabs>
          <w:tab w:val="num" w:pos="4320"/>
        </w:tabs>
        <w:ind w:left="4320" w:hanging="360"/>
      </w:pPr>
      <w:rPr>
        <w:rFonts w:ascii="Times New Roman" w:hAnsi="Times New Roman" w:hint="default"/>
      </w:rPr>
    </w:lvl>
    <w:lvl w:ilvl="6" w:tplc="2AAEB3EA" w:tentative="1">
      <w:start w:val="1"/>
      <w:numFmt w:val="bullet"/>
      <w:lvlText w:val="•"/>
      <w:lvlJc w:val="left"/>
      <w:pPr>
        <w:tabs>
          <w:tab w:val="num" w:pos="5040"/>
        </w:tabs>
        <w:ind w:left="5040" w:hanging="360"/>
      </w:pPr>
      <w:rPr>
        <w:rFonts w:ascii="Times New Roman" w:hAnsi="Times New Roman" w:hint="default"/>
      </w:rPr>
    </w:lvl>
    <w:lvl w:ilvl="7" w:tplc="945C2616" w:tentative="1">
      <w:start w:val="1"/>
      <w:numFmt w:val="bullet"/>
      <w:lvlText w:val="•"/>
      <w:lvlJc w:val="left"/>
      <w:pPr>
        <w:tabs>
          <w:tab w:val="num" w:pos="5760"/>
        </w:tabs>
        <w:ind w:left="5760" w:hanging="360"/>
      </w:pPr>
      <w:rPr>
        <w:rFonts w:ascii="Times New Roman" w:hAnsi="Times New Roman" w:hint="default"/>
      </w:rPr>
    </w:lvl>
    <w:lvl w:ilvl="8" w:tplc="A6105EA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83B1D46"/>
    <w:multiLevelType w:val="hybridMultilevel"/>
    <w:tmpl w:val="5EC66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1A24A3"/>
    <w:multiLevelType w:val="multilevel"/>
    <w:tmpl w:val="79F415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256087"/>
    <w:multiLevelType w:val="hybridMultilevel"/>
    <w:tmpl w:val="B886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295E3F"/>
    <w:multiLevelType w:val="hybridMultilevel"/>
    <w:tmpl w:val="BB66D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5674DF"/>
    <w:multiLevelType w:val="hybridMultilevel"/>
    <w:tmpl w:val="BFA0F8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78B33053"/>
    <w:multiLevelType w:val="hybridMultilevel"/>
    <w:tmpl w:val="6FD01B3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7CD07D59"/>
    <w:multiLevelType w:val="hybridMultilevel"/>
    <w:tmpl w:val="3A728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5"/>
  </w:num>
  <w:num w:numId="4">
    <w:abstractNumId w:val="20"/>
  </w:num>
  <w:num w:numId="5">
    <w:abstractNumId w:val="17"/>
  </w:num>
  <w:num w:numId="6">
    <w:abstractNumId w:val="5"/>
  </w:num>
  <w:num w:numId="7">
    <w:abstractNumId w:val="19"/>
  </w:num>
  <w:num w:numId="8">
    <w:abstractNumId w:val="8"/>
  </w:num>
  <w:num w:numId="9">
    <w:abstractNumId w:val="4"/>
  </w:num>
  <w:num w:numId="10">
    <w:abstractNumId w:val="22"/>
  </w:num>
  <w:num w:numId="11">
    <w:abstractNumId w:val="1"/>
  </w:num>
  <w:num w:numId="12">
    <w:abstractNumId w:val="16"/>
  </w:num>
  <w:num w:numId="13">
    <w:abstractNumId w:val="21"/>
  </w:num>
  <w:num w:numId="14">
    <w:abstractNumId w:val="2"/>
  </w:num>
  <w:num w:numId="15">
    <w:abstractNumId w:val="15"/>
  </w:num>
  <w:num w:numId="16">
    <w:abstractNumId w:val="12"/>
  </w:num>
  <w:num w:numId="17">
    <w:abstractNumId w:val="14"/>
  </w:num>
  <w:num w:numId="18">
    <w:abstractNumId w:val="6"/>
  </w:num>
  <w:num w:numId="19">
    <w:abstractNumId w:val="7"/>
  </w:num>
  <w:num w:numId="20">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1">
    <w:abstractNumId w:val="10"/>
  </w:num>
  <w:num w:numId="22">
    <w:abstractNumId w:val="9"/>
  </w:num>
  <w:num w:numId="23">
    <w:abstractNumId w:val="23"/>
  </w:num>
  <w:num w:numId="24">
    <w:abstractNumId w:val="24"/>
  </w:num>
  <w:num w:numId="25">
    <w:abstractNumId w:val="1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DB4"/>
    <w:rsid w:val="00013408"/>
    <w:rsid w:val="00014AB5"/>
    <w:rsid w:val="00015041"/>
    <w:rsid w:val="00052F36"/>
    <w:rsid w:val="000551CA"/>
    <w:rsid w:val="00057A46"/>
    <w:rsid w:val="00062479"/>
    <w:rsid w:val="00092F97"/>
    <w:rsid w:val="00094F89"/>
    <w:rsid w:val="0009569D"/>
    <w:rsid w:val="000B09C2"/>
    <w:rsid w:val="000E2415"/>
    <w:rsid w:val="00100135"/>
    <w:rsid w:val="001033F3"/>
    <w:rsid w:val="001065F1"/>
    <w:rsid w:val="00130AC8"/>
    <w:rsid w:val="00145EB8"/>
    <w:rsid w:val="00154D77"/>
    <w:rsid w:val="00164C9B"/>
    <w:rsid w:val="00170945"/>
    <w:rsid w:val="00173418"/>
    <w:rsid w:val="00194D49"/>
    <w:rsid w:val="001A54DD"/>
    <w:rsid w:val="001B79D9"/>
    <w:rsid w:val="001C174E"/>
    <w:rsid w:val="001C60D5"/>
    <w:rsid w:val="001D5043"/>
    <w:rsid w:val="0021377E"/>
    <w:rsid w:val="00214F40"/>
    <w:rsid w:val="0021507C"/>
    <w:rsid w:val="0023072C"/>
    <w:rsid w:val="00252088"/>
    <w:rsid w:val="00280B6B"/>
    <w:rsid w:val="00284674"/>
    <w:rsid w:val="002A56AB"/>
    <w:rsid w:val="002B56A3"/>
    <w:rsid w:val="002B7075"/>
    <w:rsid w:val="002C12DA"/>
    <w:rsid w:val="002D069A"/>
    <w:rsid w:val="002E6475"/>
    <w:rsid w:val="00310AF6"/>
    <w:rsid w:val="003143F7"/>
    <w:rsid w:val="00320D30"/>
    <w:rsid w:val="003613A2"/>
    <w:rsid w:val="00377C28"/>
    <w:rsid w:val="003807F7"/>
    <w:rsid w:val="00381F82"/>
    <w:rsid w:val="00387178"/>
    <w:rsid w:val="003A2925"/>
    <w:rsid w:val="003B1476"/>
    <w:rsid w:val="003B66A6"/>
    <w:rsid w:val="003D486F"/>
    <w:rsid w:val="003F26CB"/>
    <w:rsid w:val="00411AAF"/>
    <w:rsid w:val="00450DF6"/>
    <w:rsid w:val="0045126E"/>
    <w:rsid w:val="004577FC"/>
    <w:rsid w:val="00481C97"/>
    <w:rsid w:val="00483930"/>
    <w:rsid w:val="00483F69"/>
    <w:rsid w:val="00484306"/>
    <w:rsid w:val="00493BB0"/>
    <w:rsid w:val="004A460F"/>
    <w:rsid w:val="004B5C97"/>
    <w:rsid w:val="004B7F2B"/>
    <w:rsid w:val="004C273A"/>
    <w:rsid w:val="004D1100"/>
    <w:rsid w:val="00500260"/>
    <w:rsid w:val="00504860"/>
    <w:rsid w:val="00513B8E"/>
    <w:rsid w:val="00522183"/>
    <w:rsid w:val="005254A1"/>
    <w:rsid w:val="00526921"/>
    <w:rsid w:val="0053281E"/>
    <w:rsid w:val="00540415"/>
    <w:rsid w:val="00575E9E"/>
    <w:rsid w:val="00575FEC"/>
    <w:rsid w:val="0059609F"/>
    <w:rsid w:val="00597E06"/>
    <w:rsid w:val="005A7377"/>
    <w:rsid w:val="005B130D"/>
    <w:rsid w:val="005B354F"/>
    <w:rsid w:val="005D3481"/>
    <w:rsid w:val="005D74C4"/>
    <w:rsid w:val="005E495F"/>
    <w:rsid w:val="0061446E"/>
    <w:rsid w:val="00627CE1"/>
    <w:rsid w:val="00645E86"/>
    <w:rsid w:val="00653ACC"/>
    <w:rsid w:val="0068244F"/>
    <w:rsid w:val="006849F7"/>
    <w:rsid w:val="006D1025"/>
    <w:rsid w:val="006E7B04"/>
    <w:rsid w:val="00704B2C"/>
    <w:rsid w:val="007129B0"/>
    <w:rsid w:val="0071429B"/>
    <w:rsid w:val="00726DAE"/>
    <w:rsid w:val="00727102"/>
    <w:rsid w:val="0074010F"/>
    <w:rsid w:val="00742E75"/>
    <w:rsid w:val="00752233"/>
    <w:rsid w:val="00775BED"/>
    <w:rsid w:val="00781914"/>
    <w:rsid w:val="007B12ED"/>
    <w:rsid w:val="007B5E2B"/>
    <w:rsid w:val="007C29A1"/>
    <w:rsid w:val="007C6016"/>
    <w:rsid w:val="007D7EF2"/>
    <w:rsid w:val="008017F3"/>
    <w:rsid w:val="008128AD"/>
    <w:rsid w:val="00813100"/>
    <w:rsid w:val="00821E3A"/>
    <w:rsid w:val="008377CB"/>
    <w:rsid w:val="00850721"/>
    <w:rsid w:val="0085508F"/>
    <w:rsid w:val="008775B7"/>
    <w:rsid w:val="00881A93"/>
    <w:rsid w:val="00884FD7"/>
    <w:rsid w:val="0089072D"/>
    <w:rsid w:val="0089647F"/>
    <w:rsid w:val="008A7188"/>
    <w:rsid w:val="008B4894"/>
    <w:rsid w:val="008C7C43"/>
    <w:rsid w:val="008F052B"/>
    <w:rsid w:val="009011C2"/>
    <w:rsid w:val="009128EE"/>
    <w:rsid w:val="009173F8"/>
    <w:rsid w:val="009233BC"/>
    <w:rsid w:val="00925417"/>
    <w:rsid w:val="0094305E"/>
    <w:rsid w:val="009638DD"/>
    <w:rsid w:val="009829F7"/>
    <w:rsid w:val="00990DB4"/>
    <w:rsid w:val="00994406"/>
    <w:rsid w:val="009B41C5"/>
    <w:rsid w:val="009B457E"/>
    <w:rsid w:val="009D5B9C"/>
    <w:rsid w:val="009E3407"/>
    <w:rsid w:val="009F2594"/>
    <w:rsid w:val="00A0378B"/>
    <w:rsid w:val="00A470B0"/>
    <w:rsid w:val="00A472A2"/>
    <w:rsid w:val="00A536AA"/>
    <w:rsid w:val="00A57675"/>
    <w:rsid w:val="00A717F1"/>
    <w:rsid w:val="00A73A3D"/>
    <w:rsid w:val="00A75910"/>
    <w:rsid w:val="00AA4D8D"/>
    <w:rsid w:val="00AC574D"/>
    <w:rsid w:val="00AD2613"/>
    <w:rsid w:val="00AD449C"/>
    <w:rsid w:val="00B0229F"/>
    <w:rsid w:val="00B23E55"/>
    <w:rsid w:val="00B55C9C"/>
    <w:rsid w:val="00B627D4"/>
    <w:rsid w:val="00BB7599"/>
    <w:rsid w:val="00BC1842"/>
    <w:rsid w:val="00BC5F40"/>
    <w:rsid w:val="00BF447E"/>
    <w:rsid w:val="00C20345"/>
    <w:rsid w:val="00C2309E"/>
    <w:rsid w:val="00C274A1"/>
    <w:rsid w:val="00C53E8B"/>
    <w:rsid w:val="00C55EEB"/>
    <w:rsid w:val="00C57065"/>
    <w:rsid w:val="00C6020A"/>
    <w:rsid w:val="00C67FA3"/>
    <w:rsid w:val="00C82C80"/>
    <w:rsid w:val="00C96691"/>
    <w:rsid w:val="00CD213D"/>
    <w:rsid w:val="00CD3E28"/>
    <w:rsid w:val="00CE0EF9"/>
    <w:rsid w:val="00CE6872"/>
    <w:rsid w:val="00CE6C5F"/>
    <w:rsid w:val="00D01360"/>
    <w:rsid w:val="00D35C33"/>
    <w:rsid w:val="00D60A98"/>
    <w:rsid w:val="00D63502"/>
    <w:rsid w:val="00D72312"/>
    <w:rsid w:val="00D7766F"/>
    <w:rsid w:val="00D92EC2"/>
    <w:rsid w:val="00DA15FD"/>
    <w:rsid w:val="00DB56AE"/>
    <w:rsid w:val="00DC4845"/>
    <w:rsid w:val="00DF0B10"/>
    <w:rsid w:val="00DF3FD8"/>
    <w:rsid w:val="00E02095"/>
    <w:rsid w:val="00E02ACB"/>
    <w:rsid w:val="00E03CA4"/>
    <w:rsid w:val="00E13EEE"/>
    <w:rsid w:val="00E256CE"/>
    <w:rsid w:val="00E465E7"/>
    <w:rsid w:val="00E47E3A"/>
    <w:rsid w:val="00E60DDD"/>
    <w:rsid w:val="00E67FEC"/>
    <w:rsid w:val="00E73543"/>
    <w:rsid w:val="00E900F1"/>
    <w:rsid w:val="00E9212C"/>
    <w:rsid w:val="00EB1732"/>
    <w:rsid w:val="00EC0A0E"/>
    <w:rsid w:val="00EC3051"/>
    <w:rsid w:val="00EC6F4F"/>
    <w:rsid w:val="00EE1B49"/>
    <w:rsid w:val="00EE3A95"/>
    <w:rsid w:val="00F058F7"/>
    <w:rsid w:val="00F144EB"/>
    <w:rsid w:val="00F164DE"/>
    <w:rsid w:val="00F263C1"/>
    <w:rsid w:val="00F3527E"/>
    <w:rsid w:val="00F46B8C"/>
    <w:rsid w:val="00F60446"/>
    <w:rsid w:val="00F77B48"/>
    <w:rsid w:val="00F90506"/>
    <w:rsid w:val="00FA2202"/>
    <w:rsid w:val="00FA3905"/>
    <w:rsid w:val="00FB185F"/>
    <w:rsid w:val="00FD04FE"/>
    <w:rsid w:val="00FD1AA1"/>
    <w:rsid w:val="00FE5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B8E"/>
    <w:pPr>
      <w:spacing w:after="200" w:line="276" w:lineRule="auto"/>
    </w:pPr>
    <w:rPr>
      <w:rFonts w:cs="Calibri"/>
      <w:lang w:eastAsia="en-US"/>
    </w:rPr>
  </w:style>
  <w:style w:type="paragraph" w:styleId="Heading2">
    <w:name w:val="heading 2"/>
    <w:basedOn w:val="Normal"/>
    <w:next w:val="Normal"/>
    <w:link w:val="Heading2Char"/>
    <w:uiPriority w:val="99"/>
    <w:qFormat/>
    <w:rsid w:val="0053281E"/>
    <w:pPr>
      <w:overflowPunct w:val="0"/>
      <w:autoSpaceDE w:val="0"/>
      <w:autoSpaceDN w:val="0"/>
      <w:adjustRightInd w:val="0"/>
      <w:spacing w:before="120" w:after="0" w:line="240" w:lineRule="auto"/>
      <w:textAlignment w:val="baseline"/>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3281E"/>
    <w:rPr>
      <w:rFonts w:ascii="Arial" w:hAnsi="Arial" w:cs="Arial"/>
      <w:b/>
      <w:bCs/>
      <w:sz w:val="20"/>
      <w:szCs w:val="20"/>
    </w:rPr>
  </w:style>
  <w:style w:type="paragraph" w:styleId="ListParagraph">
    <w:name w:val="List Paragraph"/>
    <w:basedOn w:val="Normal"/>
    <w:uiPriority w:val="99"/>
    <w:qFormat/>
    <w:rsid w:val="00C82C80"/>
    <w:pPr>
      <w:ind w:left="720"/>
      <w:contextualSpacing/>
    </w:pPr>
  </w:style>
  <w:style w:type="paragraph" w:styleId="BalloonText">
    <w:name w:val="Balloon Text"/>
    <w:basedOn w:val="Normal"/>
    <w:link w:val="BalloonTextChar"/>
    <w:uiPriority w:val="99"/>
    <w:semiHidden/>
    <w:rsid w:val="004D1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1100"/>
    <w:rPr>
      <w:rFonts w:ascii="Tahoma" w:hAnsi="Tahoma" w:cs="Tahoma"/>
      <w:sz w:val="16"/>
      <w:szCs w:val="16"/>
    </w:rPr>
  </w:style>
  <w:style w:type="paragraph" w:customStyle="1" w:styleId="center">
    <w:name w:val="center"/>
    <w:basedOn w:val="Normal"/>
    <w:uiPriority w:val="99"/>
    <w:rsid w:val="009F259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99"/>
    <w:rsid w:val="008F052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F058F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058F7"/>
    <w:rPr>
      <w:rFonts w:cs="Times New Roman"/>
      <w:sz w:val="20"/>
      <w:szCs w:val="20"/>
    </w:rPr>
  </w:style>
  <w:style w:type="character" w:styleId="FootnoteReference">
    <w:name w:val="footnote reference"/>
    <w:basedOn w:val="DefaultParagraphFont"/>
    <w:uiPriority w:val="99"/>
    <w:semiHidden/>
    <w:rsid w:val="00F058F7"/>
    <w:rPr>
      <w:rFonts w:cs="Times New Roman"/>
      <w:vertAlign w:val="superscript"/>
    </w:rPr>
  </w:style>
  <w:style w:type="paragraph" w:styleId="Header">
    <w:name w:val="header"/>
    <w:basedOn w:val="Normal"/>
    <w:link w:val="HeaderChar"/>
    <w:uiPriority w:val="99"/>
    <w:rsid w:val="00154D77"/>
    <w:pPr>
      <w:tabs>
        <w:tab w:val="center" w:pos="4153"/>
        <w:tab w:val="right" w:pos="8306"/>
      </w:tabs>
    </w:pPr>
  </w:style>
  <w:style w:type="character" w:customStyle="1" w:styleId="HeaderChar">
    <w:name w:val="Header Char"/>
    <w:basedOn w:val="DefaultParagraphFont"/>
    <w:link w:val="Header"/>
    <w:uiPriority w:val="99"/>
    <w:semiHidden/>
    <w:locked/>
    <w:rsid w:val="00C67FA3"/>
    <w:rPr>
      <w:rFonts w:cs="Times New Roman"/>
      <w:lang w:eastAsia="en-US"/>
    </w:rPr>
  </w:style>
  <w:style w:type="paragraph" w:styleId="Footer">
    <w:name w:val="footer"/>
    <w:basedOn w:val="Normal"/>
    <w:link w:val="FooterChar"/>
    <w:uiPriority w:val="99"/>
    <w:rsid w:val="00154D77"/>
    <w:pPr>
      <w:tabs>
        <w:tab w:val="center" w:pos="4153"/>
        <w:tab w:val="right" w:pos="8306"/>
      </w:tabs>
    </w:pPr>
  </w:style>
  <w:style w:type="character" w:customStyle="1" w:styleId="FooterChar">
    <w:name w:val="Footer Char"/>
    <w:basedOn w:val="DefaultParagraphFont"/>
    <w:link w:val="Footer"/>
    <w:uiPriority w:val="99"/>
    <w:semiHidden/>
    <w:locked/>
    <w:rsid w:val="00C67FA3"/>
    <w:rPr>
      <w:rFonts w:cs="Times New Roman"/>
      <w:lang w:eastAsia="en-US"/>
    </w:rPr>
  </w:style>
  <w:style w:type="character" w:styleId="PageNumber">
    <w:name w:val="page number"/>
    <w:basedOn w:val="DefaultParagraphFont"/>
    <w:uiPriority w:val="99"/>
    <w:rsid w:val="00154D7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833651">
      <w:marLeft w:val="0"/>
      <w:marRight w:val="0"/>
      <w:marTop w:val="0"/>
      <w:marBottom w:val="0"/>
      <w:divBdr>
        <w:top w:val="none" w:sz="0" w:space="0" w:color="auto"/>
        <w:left w:val="none" w:sz="0" w:space="0" w:color="auto"/>
        <w:bottom w:val="none" w:sz="0" w:space="0" w:color="auto"/>
        <w:right w:val="none" w:sz="0" w:space="0" w:color="auto"/>
      </w:divBdr>
      <w:divsChild>
        <w:div w:id="218833652">
          <w:marLeft w:val="0"/>
          <w:marRight w:val="0"/>
          <w:marTop w:val="240"/>
          <w:marBottom w:val="0"/>
          <w:divBdr>
            <w:top w:val="none" w:sz="0" w:space="0" w:color="auto"/>
            <w:left w:val="none" w:sz="0" w:space="0" w:color="auto"/>
            <w:bottom w:val="none" w:sz="0" w:space="0" w:color="auto"/>
            <w:right w:val="none" w:sz="0" w:space="0" w:color="auto"/>
          </w:divBdr>
        </w:div>
        <w:div w:id="218833655">
          <w:marLeft w:val="0"/>
          <w:marRight w:val="0"/>
          <w:marTop w:val="240"/>
          <w:marBottom w:val="0"/>
          <w:divBdr>
            <w:top w:val="none" w:sz="0" w:space="0" w:color="auto"/>
            <w:left w:val="none" w:sz="0" w:space="0" w:color="auto"/>
            <w:bottom w:val="none" w:sz="0" w:space="0" w:color="auto"/>
            <w:right w:val="none" w:sz="0" w:space="0" w:color="auto"/>
          </w:divBdr>
        </w:div>
        <w:div w:id="218833656">
          <w:marLeft w:val="0"/>
          <w:marRight w:val="0"/>
          <w:marTop w:val="240"/>
          <w:marBottom w:val="0"/>
          <w:divBdr>
            <w:top w:val="none" w:sz="0" w:space="0" w:color="auto"/>
            <w:left w:val="none" w:sz="0" w:space="0" w:color="auto"/>
            <w:bottom w:val="none" w:sz="0" w:space="0" w:color="auto"/>
            <w:right w:val="none" w:sz="0" w:space="0" w:color="auto"/>
          </w:divBdr>
        </w:div>
        <w:div w:id="218833660">
          <w:marLeft w:val="0"/>
          <w:marRight w:val="0"/>
          <w:marTop w:val="240"/>
          <w:marBottom w:val="0"/>
          <w:divBdr>
            <w:top w:val="none" w:sz="0" w:space="0" w:color="auto"/>
            <w:left w:val="none" w:sz="0" w:space="0" w:color="auto"/>
            <w:bottom w:val="none" w:sz="0" w:space="0" w:color="auto"/>
            <w:right w:val="none" w:sz="0" w:space="0" w:color="auto"/>
          </w:divBdr>
        </w:div>
        <w:div w:id="218833663">
          <w:marLeft w:val="0"/>
          <w:marRight w:val="0"/>
          <w:marTop w:val="240"/>
          <w:marBottom w:val="0"/>
          <w:divBdr>
            <w:top w:val="none" w:sz="0" w:space="0" w:color="auto"/>
            <w:left w:val="none" w:sz="0" w:space="0" w:color="auto"/>
            <w:bottom w:val="none" w:sz="0" w:space="0" w:color="auto"/>
            <w:right w:val="none" w:sz="0" w:space="0" w:color="auto"/>
          </w:divBdr>
        </w:div>
        <w:div w:id="218833664">
          <w:marLeft w:val="0"/>
          <w:marRight w:val="0"/>
          <w:marTop w:val="240"/>
          <w:marBottom w:val="0"/>
          <w:divBdr>
            <w:top w:val="none" w:sz="0" w:space="0" w:color="auto"/>
            <w:left w:val="none" w:sz="0" w:space="0" w:color="auto"/>
            <w:bottom w:val="none" w:sz="0" w:space="0" w:color="auto"/>
            <w:right w:val="none" w:sz="0" w:space="0" w:color="auto"/>
          </w:divBdr>
        </w:div>
      </w:divsChild>
    </w:div>
    <w:div w:id="218833654">
      <w:marLeft w:val="0"/>
      <w:marRight w:val="0"/>
      <w:marTop w:val="0"/>
      <w:marBottom w:val="0"/>
      <w:divBdr>
        <w:top w:val="none" w:sz="0" w:space="0" w:color="auto"/>
        <w:left w:val="none" w:sz="0" w:space="0" w:color="auto"/>
        <w:bottom w:val="none" w:sz="0" w:space="0" w:color="auto"/>
        <w:right w:val="none" w:sz="0" w:space="0" w:color="auto"/>
      </w:divBdr>
      <w:divsChild>
        <w:div w:id="218833653">
          <w:marLeft w:val="0"/>
          <w:marRight w:val="0"/>
          <w:marTop w:val="216"/>
          <w:marBottom w:val="0"/>
          <w:divBdr>
            <w:top w:val="none" w:sz="0" w:space="0" w:color="auto"/>
            <w:left w:val="none" w:sz="0" w:space="0" w:color="auto"/>
            <w:bottom w:val="none" w:sz="0" w:space="0" w:color="auto"/>
            <w:right w:val="none" w:sz="0" w:space="0" w:color="auto"/>
          </w:divBdr>
        </w:div>
        <w:div w:id="218833659">
          <w:marLeft w:val="0"/>
          <w:marRight w:val="0"/>
          <w:marTop w:val="240"/>
          <w:marBottom w:val="0"/>
          <w:divBdr>
            <w:top w:val="none" w:sz="0" w:space="0" w:color="auto"/>
            <w:left w:val="none" w:sz="0" w:space="0" w:color="auto"/>
            <w:bottom w:val="none" w:sz="0" w:space="0" w:color="auto"/>
            <w:right w:val="none" w:sz="0" w:space="0" w:color="auto"/>
          </w:divBdr>
        </w:div>
        <w:div w:id="218833662">
          <w:marLeft w:val="0"/>
          <w:marRight w:val="0"/>
          <w:marTop w:val="240"/>
          <w:marBottom w:val="0"/>
          <w:divBdr>
            <w:top w:val="none" w:sz="0" w:space="0" w:color="auto"/>
            <w:left w:val="none" w:sz="0" w:space="0" w:color="auto"/>
            <w:bottom w:val="none" w:sz="0" w:space="0" w:color="auto"/>
            <w:right w:val="none" w:sz="0" w:space="0" w:color="auto"/>
          </w:divBdr>
        </w:div>
      </w:divsChild>
    </w:div>
    <w:div w:id="218833658">
      <w:marLeft w:val="0"/>
      <w:marRight w:val="0"/>
      <w:marTop w:val="0"/>
      <w:marBottom w:val="0"/>
      <w:divBdr>
        <w:top w:val="none" w:sz="0" w:space="0" w:color="auto"/>
        <w:left w:val="none" w:sz="0" w:space="0" w:color="auto"/>
        <w:bottom w:val="none" w:sz="0" w:space="0" w:color="auto"/>
        <w:right w:val="none" w:sz="0" w:space="0" w:color="auto"/>
      </w:divBdr>
      <w:divsChild>
        <w:div w:id="218833650">
          <w:marLeft w:val="0"/>
          <w:marRight w:val="0"/>
          <w:marTop w:val="216"/>
          <w:marBottom w:val="0"/>
          <w:divBdr>
            <w:top w:val="none" w:sz="0" w:space="0" w:color="auto"/>
            <w:left w:val="none" w:sz="0" w:space="0" w:color="auto"/>
            <w:bottom w:val="none" w:sz="0" w:space="0" w:color="auto"/>
            <w:right w:val="none" w:sz="0" w:space="0" w:color="auto"/>
          </w:divBdr>
        </w:div>
        <w:div w:id="218833657">
          <w:marLeft w:val="0"/>
          <w:marRight w:val="0"/>
          <w:marTop w:val="240"/>
          <w:marBottom w:val="0"/>
          <w:divBdr>
            <w:top w:val="none" w:sz="0" w:space="0" w:color="auto"/>
            <w:left w:val="none" w:sz="0" w:space="0" w:color="auto"/>
            <w:bottom w:val="none" w:sz="0" w:space="0" w:color="auto"/>
            <w:right w:val="none" w:sz="0" w:space="0" w:color="auto"/>
          </w:divBdr>
        </w:div>
        <w:div w:id="218833661">
          <w:marLeft w:val="0"/>
          <w:marRight w:val="0"/>
          <w:marTop w:val="240"/>
          <w:marBottom w:val="0"/>
          <w:divBdr>
            <w:top w:val="none" w:sz="0" w:space="0" w:color="auto"/>
            <w:left w:val="none" w:sz="0" w:space="0" w:color="auto"/>
            <w:bottom w:val="none" w:sz="0" w:space="0" w:color="auto"/>
            <w:right w:val="none" w:sz="0" w:space="0" w:color="auto"/>
          </w:divBdr>
        </w:div>
      </w:divsChild>
    </w:div>
    <w:div w:id="218833665">
      <w:marLeft w:val="0"/>
      <w:marRight w:val="0"/>
      <w:marTop w:val="0"/>
      <w:marBottom w:val="0"/>
      <w:divBdr>
        <w:top w:val="none" w:sz="0" w:space="0" w:color="auto"/>
        <w:left w:val="none" w:sz="0" w:space="0" w:color="auto"/>
        <w:bottom w:val="none" w:sz="0" w:space="0" w:color="auto"/>
        <w:right w:val="none" w:sz="0" w:space="0" w:color="auto"/>
      </w:divBdr>
      <w:divsChild>
        <w:div w:id="218833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gif"/><Relationship Id="rId32" Type="http://schemas.openxmlformats.org/officeDocument/2006/relationships/image" Target="media/image26.e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emf"/><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5420</Words>
  <Characters>30898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New Arrivals EAL Induction</vt:lpstr>
    </vt:vector>
  </TitlesOfParts>
  <Company/>
  <LinksUpToDate>false</LinksUpToDate>
  <CharactersWithSpaces>36246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Arrivals EAL Induction</dc:title>
  <dc:creator>User</dc:creator>
  <cp:lastModifiedBy>User</cp:lastModifiedBy>
  <cp:revision>2</cp:revision>
  <cp:lastPrinted>2012-07-02T11:38:00Z</cp:lastPrinted>
  <dcterms:created xsi:type="dcterms:W3CDTF">2014-12-07T11:43:00Z</dcterms:created>
  <dcterms:modified xsi:type="dcterms:W3CDTF">2014-12-07T11:43:00Z</dcterms:modified>
</cp:coreProperties>
</file>